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DDCFB1" w14:textId="1D8FBDD7" w:rsidR="00344CC4" w:rsidRPr="00344CC4" w:rsidRDefault="00344CC4" w:rsidP="00344CC4">
      <w:pPr>
        <w:pStyle w:val="NormalWeb"/>
        <w:shd w:val="clear" w:color="auto" w:fill="FFFFFF"/>
        <w:spacing w:after="273"/>
        <w:jc w:val="center"/>
        <w:rPr>
          <w:rFonts w:asciiTheme="minorHAnsi" w:eastAsiaTheme="majorEastAsia" w:hAnsiTheme="minorHAnsi" w:cs="Arial"/>
          <w:b/>
          <w:bCs/>
          <w:color w:val="333333"/>
          <w:sz w:val="20"/>
          <w:szCs w:val="20"/>
          <w:u w:val="single"/>
          <w:lang w:val="fr-FR"/>
        </w:rPr>
      </w:pPr>
      <w:r w:rsidRPr="00344CC4">
        <w:rPr>
          <w:rFonts w:asciiTheme="minorHAnsi" w:eastAsiaTheme="majorEastAsia" w:hAnsiTheme="minorHAnsi" w:cs="Arial"/>
          <w:b/>
          <w:bCs/>
          <w:color w:val="333333"/>
          <w:sz w:val="20"/>
          <w:szCs w:val="20"/>
          <w:u w:val="single"/>
          <w:lang w:val="fr-FR"/>
        </w:rPr>
        <w:t xml:space="preserve">Top 5 des plus beaux </w:t>
      </w:r>
      <w:proofErr w:type="spellStart"/>
      <w:r w:rsidRPr="00344CC4">
        <w:rPr>
          <w:rFonts w:asciiTheme="minorHAnsi" w:eastAsiaTheme="majorEastAsia" w:hAnsiTheme="minorHAnsi" w:cs="Arial"/>
          <w:b/>
          <w:bCs/>
          <w:color w:val="333333"/>
          <w:sz w:val="20"/>
          <w:szCs w:val="20"/>
          <w:u w:val="single"/>
          <w:lang w:val="fr-FR"/>
        </w:rPr>
        <w:t>Blueways</w:t>
      </w:r>
      <w:proofErr w:type="spellEnd"/>
      <w:r w:rsidRPr="00344CC4">
        <w:rPr>
          <w:rFonts w:asciiTheme="minorHAnsi" w:eastAsiaTheme="majorEastAsia" w:hAnsiTheme="minorHAnsi" w:cs="Arial"/>
          <w:b/>
          <w:bCs/>
          <w:color w:val="333333"/>
          <w:sz w:val="20"/>
          <w:szCs w:val="20"/>
          <w:u w:val="single"/>
          <w:lang w:val="fr-FR"/>
        </w:rPr>
        <w:t xml:space="preserve"> d’Irlande</w:t>
      </w:r>
    </w:p>
    <w:p w14:paraId="015E1465" w14:textId="77777777" w:rsidR="00344CC4" w:rsidRPr="00344CC4" w:rsidRDefault="00344CC4" w:rsidP="00344CC4">
      <w:pPr>
        <w:pStyle w:val="NormalWeb"/>
        <w:shd w:val="clear" w:color="auto" w:fill="FFFFFF"/>
        <w:spacing w:before="0" w:beforeAutospacing="0" w:after="273" w:afterAutospacing="0"/>
        <w:rPr>
          <w:rFonts w:asciiTheme="minorHAnsi" w:eastAsiaTheme="majorEastAsia" w:hAnsiTheme="minorHAnsi" w:cs="Arial"/>
          <w:b/>
          <w:bCs/>
          <w:color w:val="333333"/>
          <w:sz w:val="20"/>
          <w:szCs w:val="20"/>
          <w:lang w:val="fr-FR"/>
        </w:rPr>
      </w:pPr>
      <w:r w:rsidRPr="00344CC4">
        <w:rPr>
          <w:rFonts w:asciiTheme="minorHAnsi" w:eastAsiaTheme="majorEastAsia" w:hAnsiTheme="minorHAnsi" w:cs="Arial"/>
          <w:b/>
          <w:bCs/>
          <w:color w:val="333333"/>
          <w:sz w:val="20"/>
          <w:szCs w:val="20"/>
          <w:lang w:val="fr-FR"/>
        </w:rPr>
        <w:t xml:space="preserve">En Irlande, l’aventure se vit souvent au rythme de l’eau, entre rivières paisibles, lacs mystérieux, îles sauvages et paysages à couper le souffle. C’est l’esprit même des </w:t>
      </w:r>
      <w:proofErr w:type="spellStart"/>
      <w:r w:rsidRPr="00344CC4">
        <w:rPr>
          <w:rFonts w:asciiTheme="minorHAnsi" w:eastAsiaTheme="majorEastAsia" w:hAnsiTheme="minorHAnsi" w:cs="Arial"/>
          <w:b/>
          <w:bCs/>
          <w:color w:val="333333"/>
          <w:sz w:val="20"/>
          <w:szCs w:val="20"/>
          <w:lang w:val="fr-FR"/>
        </w:rPr>
        <w:t>Blueways</w:t>
      </w:r>
      <w:proofErr w:type="spellEnd"/>
      <w:r w:rsidRPr="00344CC4">
        <w:rPr>
          <w:rFonts w:asciiTheme="minorHAnsi" w:eastAsiaTheme="majorEastAsia" w:hAnsiTheme="minorHAnsi" w:cs="Arial"/>
          <w:b/>
          <w:bCs/>
          <w:color w:val="333333"/>
          <w:sz w:val="20"/>
          <w:szCs w:val="20"/>
          <w:lang w:val="fr-FR"/>
        </w:rPr>
        <w:t xml:space="preserve">, ces itinéraires aménagés pour la marche, le vélo, le paddle ou le kayak, le long des voies navigables. Conçus pour favoriser les mobilités douces au cœur de la nature et du patrimoine irlandais, ils sont une invitation à ralentir, à respirer et à explorer autrement les régions les plus sauvages de l’île. </w:t>
      </w:r>
    </w:p>
    <w:p w14:paraId="539A1D62" w14:textId="2E72B387" w:rsidR="00344CC4" w:rsidRPr="00344CC4" w:rsidRDefault="00344CC4" w:rsidP="00344CC4">
      <w:pPr>
        <w:pStyle w:val="NormalWeb"/>
        <w:shd w:val="clear" w:color="auto" w:fill="FFFFFF"/>
        <w:spacing w:before="0" w:beforeAutospacing="0" w:after="273" w:afterAutospacing="0"/>
        <w:rPr>
          <w:rFonts w:asciiTheme="minorHAnsi" w:hAnsiTheme="minorHAnsi" w:cs="Open Sans"/>
          <w:color w:val="333333"/>
          <w:sz w:val="20"/>
          <w:szCs w:val="20"/>
          <w:lang w:val="fr-FR"/>
        </w:rPr>
      </w:pPr>
      <w:r w:rsidRPr="00344CC4">
        <w:rPr>
          <w:rStyle w:val="Strong"/>
          <w:rFonts w:asciiTheme="minorHAnsi" w:eastAsiaTheme="majorEastAsia" w:hAnsiTheme="minorHAnsi" w:cs="Arial"/>
          <w:color w:val="333333"/>
          <w:sz w:val="20"/>
          <w:szCs w:val="20"/>
          <w:lang w:val="fr-FR"/>
        </w:rPr>
        <w:t xml:space="preserve">Boyne </w:t>
      </w:r>
      <w:proofErr w:type="spellStart"/>
      <w:r w:rsidRPr="00344CC4">
        <w:rPr>
          <w:rStyle w:val="Strong"/>
          <w:rFonts w:asciiTheme="minorHAnsi" w:eastAsiaTheme="majorEastAsia" w:hAnsiTheme="minorHAnsi" w:cs="Arial"/>
          <w:color w:val="333333"/>
          <w:sz w:val="20"/>
          <w:szCs w:val="20"/>
          <w:lang w:val="fr-FR"/>
        </w:rPr>
        <w:t>Blueway</w:t>
      </w:r>
      <w:proofErr w:type="spellEnd"/>
      <w:r w:rsidRPr="00344CC4">
        <w:rPr>
          <w:rStyle w:val="Strong"/>
          <w:rFonts w:asciiTheme="minorHAnsi" w:eastAsiaTheme="majorEastAsia" w:hAnsiTheme="minorHAnsi" w:cs="Arial"/>
          <w:color w:val="333333"/>
          <w:sz w:val="20"/>
          <w:szCs w:val="20"/>
          <w:lang w:val="fr-FR"/>
        </w:rPr>
        <w:t xml:space="preserve"> Trim </w:t>
      </w:r>
    </w:p>
    <w:p w14:paraId="031332E2" w14:textId="77777777" w:rsidR="00344CC4" w:rsidRPr="00344CC4" w:rsidRDefault="00344CC4" w:rsidP="00344CC4">
      <w:pPr>
        <w:pStyle w:val="NormalWeb"/>
        <w:shd w:val="clear" w:color="auto" w:fill="FFFFFF"/>
        <w:spacing w:before="0" w:beforeAutospacing="0" w:after="273" w:afterAutospacing="0"/>
        <w:rPr>
          <w:rFonts w:asciiTheme="minorHAnsi" w:hAnsiTheme="minorHAnsi" w:cs="Open Sans"/>
          <w:color w:val="333333"/>
          <w:sz w:val="20"/>
          <w:szCs w:val="20"/>
          <w:lang w:val="fr-FR"/>
        </w:rPr>
      </w:pPr>
      <w:r w:rsidRPr="00344CC4">
        <w:rPr>
          <w:rFonts w:asciiTheme="minorHAnsi" w:hAnsiTheme="minorHAnsi" w:cs="Open Sans"/>
          <w:color w:val="333333"/>
          <w:sz w:val="20"/>
          <w:szCs w:val="20"/>
          <w:lang w:val="fr-FR"/>
        </w:rPr>
        <w:t>À seulement une heure de Dublin, le </w:t>
      </w:r>
      <w:hyperlink r:id="rId4" w:history="1">
        <w:r w:rsidRPr="00344CC4">
          <w:rPr>
            <w:rStyle w:val="Hyperlink"/>
            <w:rFonts w:asciiTheme="minorHAnsi" w:eastAsiaTheme="majorEastAsia" w:hAnsiTheme="minorHAnsi" w:cs="Open Sans"/>
            <w:color w:val="006CD9"/>
            <w:sz w:val="20"/>
            <w:szCs w:val="20"/>
            <w:lang w:val="fr-FR"/>
          </w:rPr>
          <w:t xml:space="preserve">Boyne </w:t>
        </w:r>
        <w:proofErr w:type="spellStart"/>
        <w:r w:rsidRPr="00344CC4">
          <w:rPr>
            <w:rStyle w:val="Hyperlink"/>
            <w:rFonts w:asciiTheme="minorHAnsi" w:eastAsiaTheme="majorEastAsia" w:hAnsiTheme="minorHAnsi" w:cs="Open Sans"/>
            <w:color w:val="006CD9"/>
            <w:sz w:val="20"/>
            <w:szCs w:val="20"/>
            <w:lang w:val="fr-FR"/>
          </w:rPr>
          <w:t>Blueway</w:t>
        </w:r>
        <w:proofErr w:type="spellEnd"/>
        <w:r w:rsidRPr="00344CC4">
          <w:rPr>
            <w:rStyle w:val="Hyperlink"/>
            <w:rFonts w:asciiTheme="minorHAnsi" w:eastAsiaTheme="majorEastAsia" w:hAnsiTheme="minorHAnsi" w:cs="Open Sans"/>
            <w:color w:val="006CD9"/>
            <w:sz w:val="20"/>
            <w:szCs w:val="20"/>
            <w:lang w:val="fr-FR"/>
          </w:rPr>
          <w:t xml:space="preserve"> Trim</w:t>
        </w:r>
      </w:hyperlink>
      <w:r w:rsidRPr="00344CC4">
        <w:rPr>
          <w:rFonts w:asciiTheme="minorHAnsi" w:hAnsiTheme="minorHAnsi" w:cs="Open Sans"/>
          <w:color w:val="333333"/>
          <w:sz w:val="20"/>
          <w:szCs w:val="20"/>
          <w:lang w:val="fr-FR"/>
        </w:rPr>
        <w:t> offre une immersion au cœur du berceau historique des grands rois d’Irlande. </w:t>
      </w:r>
      <w:r w:rsidRPr="00344CC4">
        <w:rPr>
          <w:rFonts w:asciiTheme="minorHAnsi" w:hAnsiTheme="minorHAnsi" w:cs="Open Sans"/>
          <w:color w:val="333333"/>
          <w:sz w:val="20"/>
          <w:szCs w:val="20"/>
          <w:lang w:val="fr-FR"/>
        </w:rPr>
        <w:br/>
      </w:r>
      <w:r w:rsidRPr="00344CC4">
        <w:rPr>
          <w:rFonts w:asciiTheme="minorHAnsi" w:hAnsiTheme="minorHAnsi" w:cs="Open Sans"/>
          <w:color w:val="333333"/>
          <w:sz w:val="20"/>
          <w:szCs w:val="20"/>
          <w:lang w:val="fr-FR"/>
        </w:rPr>
        <w:br/>
        <w:t>Suivre le cours tranquille de la Boyne, que ce soit à pied ou en pagayant, revient à remonter le fil de l’histoire jusque dans la cité de Trim, une ravissante ville chargée d’histoire, dominée par l’impressionnante silhouette du </w:t>
      </w:r>
      <w:hyperlink r:id="rId5" w:history="1">
        <w:r w:rsidRPr="00344CC4">
          <w:rPr>
            <w:rStyle w:val="Hyperlink"/>
            <w:rFonts w:asciiTheme="minorHAnsi" w:eastAsiaTheme="majorEastAsia" w:hAnsiTheme="minorHAnsi" w:cs="Open Sans"/>
            <w:color w:val="006CD9"/>
            <w:sz w:val="20"/>
            <w:szCs w:val="20"/>
            <w:lang w:val="fr-FR"/>
          </w:rPr>
          <w:t>Château de Trim</w:t>
        </w:r>
      </w:hyperlink>
      <w:r w:rsidRPr="00344CC4">
        <w:rPr>
          <w:rFonts w:asciiTheme="minorHAnsi" w:hAnsiTheme="minorHAnsi" w:cs="Open Sans"/>
          <w:color w:val="333333"/>
          <w:sz w:val="20"/>
          <w:szCs w:val="20"/>
          <w:lang w:val="fr-FR"/>
        </w:rPr>
        <w:t>. Érigée au XIIe siècle, cette forteresse est aujourd’hui reconnue comme l’une des plus remarquables d’Irlande, notamment grâce à sa majestueuse tour polygonale à 20 côtés !</w:t>
      </w:r>
      <w:r w:rsidRPr="00344CC4">
        <w:rPr>
          <w:rFonts w:asciiTheme="minorHAnsi" w:hAnsiTheme="minorHAnsi" w:cs="Open Sans"/>
          <w:color w:val="333333"/>
          <w:sz w:val="20"/>
          <w:szCs w:val="20"/>
          <w:lang w:val="fr-FR"/>
        </w:rPr>
        <w:br/>
      </w:r>
    </w:p>
    <w:p w14:paraId="5A662851" w14:textId="6B5A5246" w:rsidR="00344CC4" w:rsidRPr="00344CC4" w:rsidRDefault="00344CC4" w:rsidP="00344CC4">
      <w:pPr>
        <w:pStyle w:val="NormalWeb"/>
        <w:shd w:val="clear" w:color="auto" w:fill="FFFFFF"/>
        <w:spacing w:before="0" w:beforeAutospacing="0" w:after="273" w:afterAutospacing="0"/>
        <w:rPr>
          <w:rFonts w:asciiTheme="minorHAnsi" w:hAnsiTheme="minorHAnsi" w:cs="Open Sans"/>
          <w:color w:val="333333"/>
          <w:sz w:val="20"/>
          <w:szCs w:val="20"/>
          <w:lang w:val="fr-FR"/>
        </w:rPr>
      </w:pPr>
      <w:r w:rsidRPr="00344CC4">
        <w:rPr>
          <w:rFonts w:asciiTheme="minorHAnsi" w:hAnsiTheme="minorHAnsi" w:cs="Open Sans"/>
          <w:color w:val="333333"/>
          <w:sz w:val="20"/>
          <w:szCs w:val="20"/>
          <w:lang w:val="fr-FR"/>
        </w:rPr>
        <w:t xml:space="preserve">Ce tronçon de la rivière Boyne, long d’environ 8 km, est idéal pour s’initier ou se perfectionner au paddle, kayak ou canoë. Les eaux paisibles mènent les visiteurs sous les arches des ruines du château, le long d’un vieux moulin en passant par </w:t>
      </w:r>
      <w:proofErr w:type="spellStart"/>
      <w:r w:rsidRPr="00344CC4">
        <w:rPr>
          <w:rFonts w:asciiTheme="minorHAnsi" w:hAnsiTheme="minorHAnsi" w:cs="Open Sans"/>
          <w:color w:val="333333"/>
          <w:sz w:val="20"/>
          <w:szCs w:val="20"/>
          <w:lang w:val="fr-FR"/>
        </w:rPr>
        <w:t>Rathnally</w:t>
      </w:r>
      <w:proofErr w:type="spellEnd"/>
      <w:r w:rsidRPr="00344CC4">
        <w:rPr>
          <w:rFonts w:asciiTheme="minorHAnsi" w:hAnsiTheme="minorHAnsi" w:cs="Open Sans"/>
          <w:color w:val="333333"/>
          <w:sz w:val="20"/>
          <w:szCs w:val="20"/>
          <w:lang w:val="fr-FR"/>
        </w:rPr>
        <w:t xml:space="preserve"> House, demeure géorgienne aux lignes élégantes, jusqu’à </w:t>
      </w:r>
      <w:proofErr w:type="spellStart"/>
      <w:r w:rsidRPr="00344CC4">
        <w:rPr>
          <w:rFonts w:asciiTheme="minorHAnsi" w:hAnsiTheme="minorHAnsi" w:cs="Open Sans"/>
          <w:color w:val="333333"/>
          <w:sz w:val="20"/>
          <w:szCs w:val="20"/>
          <w:lang w:val="fr-FR"/>
        </w:rPr>
        <w:t>Bective</w:t>
      </w:r>
      <w:proofErr w:type="spellEnd"/>
      <w:r w:rsidRPr="00344CC4">
        <w:rPr>
          <w:rFonts w:asciiTheme="minorHAnsi" w:hAnsiTheme="minorHAnsi" w:cs="Open Sans"/>
          <w:color w:val="333333"/>
          <w:sz w:val="20"/>
          <w:szCs w:val="20"/>
          <w:lang w:val="fr-FR"/>
        </w:rPr>
        <w:t xml:space="preserve"> Mill.</w:t>
      </w:r>
      <w:r w:rsidRPr="00344CC4">
        <w:rPr>
          <w:rFonts w:asciiTheme="minorHAnsi" w:hAnsiTheme="minorHAnsi" w:cs="Open Sans"/>
          <w:color w:val="333333"/>
          <w:sz w:val="20"/>
          <w:szCs w:val="20"/>
          <w:lang w:val="fr-FR"/>
        </w:rPr>
        <w:br/>
      </w:r>
      <w:r w:rsidRPr="00344CC4">
        <w:rPr>
          <w:rFonts w:asciiTheme="minorHAnsi" w:hAnsiTheme="minorHAnsi" w:cs="Open Sans"/>
          <w:color w:val="333333"/>
          <w:sz w:val="20"/>
          <w:szCs w:val="20"/>
          <w:lang w:val="fr-FR"/>
        </w:rPr>
        <w:br/>
        <w:t xml:space="preserve">Au-delà des plaisirs nautiques, Trim offre de superbes balades, notamment la Trim </w:t>
      </w:r>
      <w:proofErr w:type="spellStart"/>
      <w:r w:rsidRPr="00344CC4">
        <w:rPr>
          <w:rFonts w:asciiTheme="minorHAnsi" w:hAnsiTheme="minorHAnsi" w:cs="Open Sans"/>
          <w:color w:val="333333"/>
          <w:sz w:val="20"/>
          <w:szCs w:val="20"/>
          <w:lang w:val="fr-FR"/>
        </w:rPr>
        <w:t>Porchfields</w:t>
      </w:r>
      <w:proofErr w:type="spellEnd"/>
      <w:r w:rsidRPr="00344CC4">
        <w:rPr>
          <w:rFonts w:asciiTheme="minorHAnsi" w:hAnsiTheme="minorHAnsi" w:cs="Open Sans"/>
          <w:color w:val="333333"/>
          <w:sz w:val="20"/>
          <w:szCs w:val="20"/>
          <w:lang w:val="fr-FR"/>
        </w:rPr>
        <w:t xml:space="preserve"> and River </w:t>
      </w:r>
      <w:proofErr w:type="spellStart"/>
      <w:r w:rsidRPr="00344CC4">
        <w:rPr>
          <w:rFonts w:asciiTheme="minorHAnsi" w:hAnsiTheme="minorHAnsi" w:cs="Open Sans"/>
          <w:color w:val="333333"/>
          <w:sz w:val="20"/>
          <w:szCs w:val="20"/>
          <w:lang w:val="fr-FR"/>
        </w:rPr>
        <w:t>Walk</w:t>
      </w:r>
      <w:proofErr w:type="spellEnd"/>
      <w:r w:rsidRPr="00344CC4">
        <w:rPr>
          <w:rFonts w:asciiTheme="minorHAnsi" w:hAnsiTheme="minorHAnsi" w:cs="Open Sans"/>
          <w:color w:val="333333"/>
          <w:sz w:val="20"/>
          <w:szCs w:val="20"/>
          <w:lang w:val="fr-FR"/>
        </w:rPr>
        <w:t>, parfaite pour une immersion dans la nature et l’histoire médiévale. Les passionnés d’histoire peuvent prolonger l’exploration jusqu’aux sites mégalithiques de la vallée de la Boyne, </w:t>
      </w:r>
      <w:proofErr w:type="spellStart"/>
      <w:r w:rsidRPr="00344CC4">
        <w:rPr>
          <w:rFonts w:asciiTheme="minorHAnsi" w:hAnsiTheme="minorHAnsi" w:cs="Open Sans"/>
          <w:color w:val="333333"/>
          <w:sz w:val="20"/>
          <w:szCs w:val="20"/>
        </w:rPr>
        <w:fldChar w:fldCharType="begin"/>
      </w:r>
      <w:r w:rsidRPr="00344CC4">
        <w:rPr>
          <w:rFonts w:asciiTheme="minorHAnsi" w:hAnsiTheme="minorHAnsi" w:cs="Open Sans"/>
          <w:color w:val="333333"/>
          <w:sz w:val="20"/>
          <w:szCs w:val="20"/>
          <w:lang w:val="fr-FR"/>
        </w:rPr>
        <w:instrText>HYPERLINK "https://services.hosting.augure.com/Response/cZfGS/%7Bf8f97ad3-2765-49d7-a642-8808a424ab04%7D"</w:instrText>
      </w:r>
      <w:r w:rsidRPr="00344CC4">
        <w:rPr>
          <w:rFonts w:asciiTheme="minorHAnsi" w:hAnsiTheme="minorHAnsi" w:cs="Open Sans"/>
          <w:color w:val="333333"/>
          <w:sz w:val="20"/>
          <w:szCs w:val="20"/>
        </w:rPr>
      </w:r>
      <w:r w:rsidRPr="00344CC4">
        <w:rPr>
          <w:rFonts w:asciiTheme="minorHAnsi" w:hAnsiTheme="minorHAnsi" w:cs="Open Sans"/>
          <w:color w:val="333333"/>
          <w:sz w:val="20"/>
          <w:szCs w:val="20"/>
        </w:rPr>
        <w:fldChar w:fldCharType="separate"/>
      </w:r>
      <w:r w:rsidRPr="00344CC4">
        <w:rPr>
          <w:rStyle w:val="Hyperlink"/>
          <w:rFonts w:asciiTheme="minorHAnsi" w:eastAsiaTheme="majorEastAsia" w:hAnsiTheme="minorHAnsi" w:cs="Open Sans"/>
          <w:color w:val="006CD9"/>
          <w:sz w:val="20"/>
          <w:szCs w:val="20"/>
          <w:lang w:val="fr-FR"/>
        </w:rPr>
        <w:t>Knowth</w:t>
      </w:r>
      <w:proofErr w:type="spellEnd"/>
      <w:r w:rsidRPr="00344CC4">
        <w:rPr>
          <w:rStyle w:val="Hyperlink"/>
          <w:rFonts w:asciiTheme="minorHAnsi" w:eastAsiaTheme="majorEastAsia" w:hAnsiTheme="minorHAnsi" w:cs="Open Sans"/>
          <w:color w:val="006CD9"/>
          <w:sz w:val="20"/>
          <w:szCs w:val="20"/>
          <w:lang w:val="fr-FR"/>
        </w:rPr>
        <w:t xml:space="preserve">, </w:t>
      </w:r>
      <w:proofErr w:type="spellStart"/>
      <w:r w:rsidRPr="00344CC4">
        <w:rPr>
          <w:rStyle w:val="Hyperlink"/>
          <w:rFonts w:asciiTheme="minorHAnsi" w:eastAsiaTheme="majorEastAsia" w:hAnsiTheme="minorHAnsi" w:cs="Open Sans"/>
          <w:color w:val="006CD9"/>
          <w:sz w:val="20"/>
          <w:szCs w:val="20"/>
          <w:lang w:val="fr-FR"/>
        </w:rPr>
        <w:t>Dowth</w:t>
      </w:r>
      <w:proofErr w:type="spellEnd"/>
      <w:r w:rsidRPr="00344CC4">
        <w:rPr>
          <w:rStyle w:val="Hyperlink"/>
          <w:rFonts w:asciiTheme="minorHAnsi" w:eastAsiaTheme="majorEastAsia" w:hAnsiTheme="minorHAnsi" w:cs="Open Sans"/>
          <w:color w:val="006CD9"/>
          <w:sz w:val="20"/>
          <w:szCs w:val="20"/>
          <w:lang w:val="fr-FR"/>
        </w:rPr>
        <w:t xml:space="preserve"> et </w:t>
      </w:r>
      <w:proofErr w:type="spellStart"/>
      <w:r w:rsidRPr="00344CC4">
        <w:rPr>
          <w:rStyle w:val="Hyperlink"/>
          <w:rFonts w:asciiTheme="minorHAnsi" w:eastAsiaTheme="majorEastAsia" w:hAnsiTheme="minorHAnsi" w:cs="Open Sans"/>
          <w:color w:val="006CD9"/>
          <w:sz w:val="20"/>
          <w:szCs w:val="20"/>
          <w:lang w:val="fr-FR"/>
        </w:rPr>
        <w:t>Newgrange</w:t>
      </w:r>
      <w:proofErr w:type="spellEnd"/>
      <w:r w:rsidRPr="00344CC4">
        <w:rPr>
          <w:rFonts w:asciiTheme="minorHAnsi" w:hAnsiTheme="minorHAnsi" w:cs="Open Sans"/>
          <w:color w:val="333333"/>
          <w:sz w:val="20"/>
          <w:szCs w:val="20"/>
        </w:rPr>
        <w:fldChar w:fldCharType="end"/>
      </w:r>
      <w:r w:rsidRPr="00344CC4">
        <w:rPr>
          <w:rFonts w:asciiTheme="minorHAnsi" w:hAnsiTheme="minorHAnsi" w:cs="Open Sans"/>
          <w:color w:val="333333"/>
          <w:sz w:val="20"/>
          <w:szCs w:val="20"/>
          <w:lang w:val="fr-FR"/>
        </w:rPr>
        <w:t>, classés au patrimoine mondial de l’UNESCO.</w:t>
      </w:r>
    </w:p>
    <w:p w14:paraId="7C39D755" w14:textId="77777777" w:rsidR="00344CC4" w:rsidRPr="00344CC4" w:rsidRDefault="00344CC4" w:rsidP="00344CC4">
      <w:pPr>
        <w:pStyle w:val="NormalWeb"/>
        <w:shd w:val="clear" w:color="auto" w:fill="FFFFFF"/>
        <w:spacing w:before="0" w:beforeAutospacing="0" w:after="273" w:afterAutospacing="0"/>
        <w:rPr>
          <w:rStyle w:val="Strong"/>
          <w:rFonts w:asciiTheme="minorHAnsi" w:eastAsiaTheme="majorEastAsia" w:hAnsiTheme="minorHAnsi" w:cs="Arial"/>
          <w:color w:val="333333"/>
          <w:sz w:val="20"/>
          <w:szCs w:val="20"/>
          <w:lang w:val="fr-FR"/>
        </w:rPr>
      </w:pPr>
    </w:p>
    <w:p w14:paraId="070E30A7" w14:textId="209B2DD4" w:rsidR="00344CC4" w:rsidRPr="00344CC4" w:rsidRDefault="00344CC4" w:rsidP="00344CC4">
      <w:pPr>
        <w:pStyle w:val="NormalWeb"/>
        <w:shd w:val="clear" w:color="auto" w:fill="FFFFFF"/>
        <w:spacing w:before="0" w:beforeAutospacing="0" w:after="273" w:afterAutospacing="0"/>
        <w:rPr>
          <w:rFonts w:asciiTheme="minorHAnsi" w:hAnsiTheme="minorHAnsi" w:cs="Open Sans"/>
          <w:color w:val="333333"/>
          <w:sz w:val="20"/>
          <w:szCs w:val="20"/>
          <w:lang w:val="fr-FR"/>
        </w:rPr>
      </w:pPr>
      <w:proofErr w:type="spellStart"/>
      <w:r w:rsidRPr="00344CC4">
        <w:rPr>
          <w:rStyle w:val="Strong"/>
          <w:rFonts w:asciiTheme="minorHAnsi" w:eastAsiaTheme="majorEastAsia" w:hAnsiTheme="minorHAnsi" w:cs="Arial"/>
          <w:color w:val="333333"/>
          <w:sz w:val="20"/>
          <w:szCs w:val="20"/>
          <w:lang w:val="fr-FR"/>
        </w:rPr>
        <w:t>Suir</w:t>
      </w:r>
      <w:proofErr w:type="spellEnd"/>
      <w:r w:rsidRPr="00344CC4">
        <w:rPr>
          <w:rStyle w:val="Strong"/>
          <w:rFonts w:asciiTheme="minorHAnsi" w:eastAsiaTheme="majorEastAsia" w:hAnsiTheme="minorHAnsi" w:cs="Arial"/>
          <w:color w:val="333333"/>
          <w:sz w:val="20"/>
          <w:szCs w:val="20"/>
          <w:lang w:val="fr-FR"/>
        </w:rPr>
        <w:t xml:space="preserve"> </w:t>
      </w:r>
      <w:proofErr w:type="spellStart"/>
      <w:r w:rsidRPr="00344CC4">
        <w:rPr>
          <w:rStyle w:val="Strong"/>
          <w:rFonts w:asciiTheme="minorHAnsi" w:eastAsiaTheme="majorEastAsia" w:hAnsiTheme="minorHAnsi" w:cs="Arial"/>
          <w:color w:val="333333"/>
          <w:sz w:val="20"/>
          <w:szCs w:val="20"/>
          <w:lang w:val="fr-FR"/>
        </w:rPr>
        <w:t>Blueway</w:t>
      </w:r>
      <w:proofErr w:type="spellEnd"/>
      <w:r w:rsidRPr="00344CC4">
        <w:rPr>
          <w:rStyle w:val="Strong"/>
          <w:rFonts w:asciiTheme="minorHAnsi" w:eastAsiaTheme="majorEastAsia" w:hAnsiTheme="minorHAnsi" w:cs="Arial"/>
          <w:color w:val="333333"/>
          <w:sz w:val="20"/>
          <w:szCs w:val="20"/>
          <w:lang w:val="fr-FR"/>
        </w:rPr>
        <w:t xml:space="preserve"> Tipperary </w:t>
      </w:r>
    </w:p>
    <w:p w14:paraId="466D35D5" w14:textId="77777777" w:rsidR="00344CC4" w:rsidRPr="00344CC4" w:rsidRDefault="00344CC4" w:rsidP="00344CC4">
      <w:pPr>
        <w:pStyle w:val="NormalWeb"/>
        <w:shd w:val="clear" w:color="auto" w:fill="FFFFFF"/>
        <w:spacing w:before="0" w:beforeAutospacing="0" w:after="273" w:afterAutospacing="0"/>
        <w:rPr>
          <w:rFonts w:asciiTheme="minorHAnsi" w:hAnsiTheme="minorHAnsi" w:cs="Open Sans"/>
          <w:color w:val="333333"/>
          <w:sz w:val="20"/>
          <w:szCs w:val="20"/>
          <w:lang w:val="fr-FR"/>
        </w:rPr>
      </w:pPr>
      <w:r w:rsidRPr="00344CC4">
        <w:rPr>
          <w:rFonts w:asciiTheme="minorHAnsi" w:hAnsiTheme="minorHAnsi" w:cs="Open Sans"/>
          <w:color w:val="333333"/>
          <w:sz w:val="20"/>
          <w:szCs w:val="20"/>
          <w:lang w:val="fr-FR"/>
        </w:rPr>
        <w:t xml:space="preserve">Moins célèbre que le Shannon, le </w:t>
      </w:r>
      <w:proofErr w:type="spellStart"/>
      <w:r w:rsidRPr="00344CC4">
        <w:rPr>
          <w:rFonts w:asciiTheme="minorHAnsi" w:hAnsiTheme="minorHAnsi" w:cs="Open Sans"/>
          <w:color w:val="333333"/>
          <w:sz w:val="20"/>
          <w:szCs w:val="20"/>
          <w:lang w:val="fr-FR"/>
        </w:rPr>
        <w:t>Blueway</w:t>
      </w:r>
      <w:proofErr w:type="spellEnd"/>
      <w:r w:rsidRPr="00344CC4">
        <w:rPr>
          <w:rFonts w:asciiTheme="minorHAnsi" w:hAnsiTheme="minorHAnsi" w:cs="Open Sans"/>
          <w:color w:val="333333"/>
          <w:sz w:val="20"/>
          <w:szCs w:val="20"/>
          <w:lang w:val="fr-FR"/>
        </w:rPr>
        <w:t xml:space="preserve"> de </w:t>
      </w:r>
      <w:proofErr w:type="spellStart"/>
      <w:r w:rsidRPr="00344CC4">
        <w:rPr>
          <w:rFonts w:asciiTheme="minorHAnsi" w:hAnsiTheme="minorHAnsi" w:cs="Open Sans"/>
          <w:color w:val="333333"/>
          <w:sz w:val="20"/>
          <w:szCs w:val="20"/>
          <w:lang w:val="fr-FR"/>
        </w:rPr>
        <w:t>Suir</w:t>
      </w:r>
      <w:proofErr w:type="spellEnd"/>
      <w:r w:rsidRPr="00344CC4">
        <w:rPr>
          <w:rFonts w:asciiTheme="minorHAnsi" w:hAnsiTheme="minorHAnsi" w:cs="Open Sans"/>
          <w:color w:val="333333"/>
          <w:sz w:val="20"/>
          <w:szCs w:val="20"/>
          <w:lang w:val="fr-FR"/>
        </w:rPr>
        <w:t>, véritable joyau caché de l’Irlande, séduit par son charme discret.</w:t>
      </w:r>
    </w:p>
    <w:p w14:paraId="66B70AF0" w14:textId="77777777" w:rsidR="00344CC4" w:rsidRPr="00344CC4" w:rsidRDefault="00344CC4" w:rsidP="00344CC4">
      <w:pPr>
        <w:pStyle w:val="NormalWeb"/>
        <w:shd w:val="clear" w:color="auto" w:fill="FFFFFF"/>
        <w:spacing w:before="0" w:beforeAutospacing="0" w:after="273" w:afterAutospacing="0"/>
        <w:rPr>
          <w:rFonts w:asciiTheme="minorHAnsi" w:hAnsiTheme="minorHAnsi" w:cs="Open Sans"/>
          <w:color w:val="333333"/>
          <w:sz w:val="20"/>
          <w:szCs w:val="20"/>
          <w:lang w:val="fr-FR"/>
        </w:rPr>
      </w:pPr>
      <w:r w:rsidRPr="00344CC4">
        <w:rPr>
          <w:rFonts w:asciiTheme="minorHAnsi" w:hAnsiTheme="minorHAnsi" w:cs="Open Sans"/>
          <w:color w:val="333333"/>
          <w:sz w:val="20"/>
          <w:szCs w:val="20"/>
          <w:lang w:val="fr-FR"/>
        </w:rPr>
        <w:t xml:space="preserve"> Le fleuve, troisième plus long de l’île, prend sa source dans les montagnes de </w:t>
      </w:r>
      <w:proofErr w:type="spellStart"/>
      <w:r w:rsidRPr="00344CC4">
        <w:rPr>
          <w:rFonts w:asciiTheme="minorHAnsi" w:hAnsiTheme="minorHAnsi" w:cs="Open Sans"/>
          <w:color w:val="333333"/>
          <w:sz w:val="20"/>
          <w:szCs w:val="20"/>
          <w:lang w:val="fr-FR"/>
        </w:rPr>
        <w:t>Borrisnoe</w:t>
      </w:r>
      <w:proofErr w:type="spellEnd"/>
      <w:r w:rsidRPr="00344CC4">
        <w:rPr>
          <w:rFonts w:asciiTheme="minorHAnsi" w:hAnsiTheme="minorHAnsi" w:cs="Open Sans"/>
          <w:color w:val="333333"/>
          <w:sz w:val="20"/>
          <w:szCs w:val="20"/>
          <w:lang w:val="fr-FR"/>
        </w:rPr>
        <w:t xml:space="preserve"> avant de serpenter à travers le </w:t>
      </w:r>
      <w:hyperlink r:id="rId6" w:history="1">
        <w:r w:rsidRPr="00344CC4">
          <w:rPr>
            <w:rStyle w:val="Hyperlink"/>
            <w:rFonts w:asciiTheme="minorHAnsi" w:eastAsiaTheme="majorEastAsia" w:hAnsiTheme="minorHAnsi" w:cs="Open Sans"/>
            <w:color w:val="006CD9"/>
            <w:sz w:val="20"/>
            <w:szCs w:val="20"/>
            <w:lang w:val="fr-FR"/>
          </w:rPr>
          <w:t>comté de Tipperary</w:t>
        </w:r>
      </w:hyperlink>
      <w:r w:rsidRPr="00344CC4">
        <w:rPr>
          <w:rFonts w:asciiTheme="minorHAnsi" w:hAnsiTheme="minorHAnsi" w:cs="Open Sans"/>
          <w:color w:val="333333"/>
          <w:sz w:val="20"/>
          <w:szCs w:val="20"/>
          <w:lang w:val="fr-FR"/>
        </w:rPr>
        <w:t>, dévoilant sur son passage les châteaux médiévaux, églises en ruine et villages historiques bordant ses rives.</w:t>
      </w:r>
    </w:p>
    <w:p w14:paraId="172B7BDF" w14:textId="77777777" w:rsidR="00344CC4" w:rsidRPr="00344CC4" w:rsidRDefault="00344CC4" w:rsidP="00344CC4">
      <w:pPr>
        <w:pStyle w:val="NormalWeb"/>
        <w:shd w:val="clear" w:color="auto" w:fill="FFFFFF"/>
        <w:spacing w:before="0" w:beforeAutospacing="0" w:after="273" w:afterAutospacing="0"/>
        <w:rPr>
          <w:rFonts w:asciiTheme="minorHAnsi" w:hAnsiTheme="minorHAnsi" w:cs="Open Sans"/>
          <w:color w:val="333333"/>
          <w:sz w:val="20"/>
          <w:szCs w:val="20"/>
          <w:lang w:val="fr-FR"/>
        </w:rPr>
      </w:pPr>
      <w:r w:rsidRPr="00344CC4">
        <w:rPr>
          <w:rFonts w:asciiTheme="minorHAnsi" w:hAnsiTheme="minorHAnsi" w:cs="Open Sans"/>
          <w:color w:val="333333"/>
          <w:sz w:val="20"/>
          <w:szCs w:val="20"/>
          <w:lang w:val="fr-FR"/>
        </w:rPr>
        <w:t>Sur 53 kilomètres, la voie navigable invite à pagayer en douceur, au rythme lent du paddle ou du canoë. Les berges s’apprivoisent à vélo ou à pied grâce à 21 kilomètres de pistes accessibles, idéales pour les familles ou les promeneurs en quête de quiétude. Le chemin de halage entre Carrick-on-</w:t>
      </w:r>
      <w:proofErr w:type="spellStart"/>
      <w:r w:rsidRPr="00344CC4">
        <w:rPr>
          <w:rFonts w:asciiTheme="minorHAnsi" w:hAnsiTheme="minorHAnsi" w:cs="Open Sans"/>
          <w:color w:val="333333"/>
          <w:sz w:val="20"/>
          <w:szCs w:val="20"/>
          <w:lang w:val="fr-FR"/>
        </w:rPr>
        <w:t>Suir</w:t>
      </w:r>
      <w:proofErr w:type="spellEnd"/>
      <w:r w:rsidRPr="00344CC4">
        <w:rPr>
          <w:rFonts w:asciiTheme="minorHAnsi" w:hAnsiTheme="minorHAnsi" w:cs="Open Sans"/>
          <w:color w:val="333333"/>
          <w:sz w:val="20"/>
          <w:szCs w:val="20"/>
          <w:lang w:val="fr-FR"/>
        </w:rPr>
        <w:t xml:space="preserve"> et Clonmel peut être exploré à vélo ou à pied, avec des points d’intérêt remarquables tels que le château d’Ormonde, posé tel un gardien sur la </w:t>
      </w:r>
      <w:proofErr w:type="gramStart"/>
      <w:r w:rsidRPr="00344CC4">
        <w:rPr>
          <w:rFonts w:asciiTheme="minorHAnsi" w:hAnsiTheme="minorHAnsi" w:cs="Open Sans"/>
          <w:color w:val="333333"/>
          <w:sz w:val="20"/>
          <w:szCs w:val="20"/>
          <w:lang w:val="fr-FR"/>
        </w:rPr>
        <w:t>rive;</w:t>
      </w:r>
      <w:proofErr w:type="gramEnd"/>
      <w:r w:rsidRPr="00344CC4">
        <w:rPr>
          <w:rFonts w:asciiTheme="minorHAnsi" w:hAnsiTheme="minorHAnsi" w:cs="Open Sans"/>
          <w:color w:val="333333"/>
          <w:sz w:val="20"/>
          <w:szCs w:val="20"/>
          <w:lang w:val="fr-FR"/>
        </w:rPr>
        <w:t xml:space="preserve"> l’église Saint-</w:t>
      </w:r>
      <w:proofErr w:type="spellStart"/>
      <w:r w:rsidRPr="00344CC4">
        <w:rPr>
          <w:rFonts w:asciiTheme="minorHAnsi" w:hAnsiTheme="minorHAnsi" w:cs="Open Sans"/>
          <w:color w:val="333333"/>
          <w:sz w:val="20"/>
          <w:szCs w:val="20"/>
          <w:lang w:val="fr-FR"/>
        </w:rPr>
        <w:t>Molleran</w:t>
      </w:r>
      <w:proofErr w:type="spellEnd"/>
      <w:r w:rsidRPr="00344CC4">
        <w:rPr>
          <w:rFonts w:asciiTheme="minorHAnsi" w:hAnsiTheme="minorHAnsi" w:cs="Open Sans"/>
          <w:color w:val="333333"/>
          <w:sz w:val="20"/>
          <w:szCs w:val="20"/>
          <w:lang w:val="fr-FR"/>
        </w:rPr>
        <w:t>, empreinte de spiritualité ancienne; ou encore le fameux “Old Bridge”, un pont du XIVe siècle.</w:t>
      </w:r>
    </w:p>
    <w:p w14:paraId="7A3BD5F3" w14:textId="77777777" w:rsidR="00344CC4" w:rsidRPr="00344CC4" w:rsidRDefault="00344CC4" w:rsidP="00344CC4">
      <w:pPr>
        <w:pStyle w:val="NormalWeb"/>
        <w:shd w:val="clear" w:color="auto" w:fill="FFFFFF"/>
        <w:spacing w:before="0" w:beforeAutospacing="0" w:after="273" w:afterAutospacing="0"/>
        <w:rPr>
          <w:rFonts w:asciiTheme="minorHAnsi" w:hAnsiTheme="minorHAnsi" w:cs="Open Sans"/>
          <w:color w:val="333333"/>
          <w:sz w:val="20"/>
          <w:szCs w:val="20"/>
          <w:lang w:val="fr-FR"/>
        </w:rPr>
      </w:pPr>
      <w:r w:rsidRPr="00344CC4">
        <w:rPr>
          <w:rFonts w:asciiTheme="minorHAnsi" w:hAnsiTheme="minorHAnsi" w:cs="Open Sans"/>
          <w:color w:val="333333"/>
          <w:sz w:val="20"/>
          <w:szCs w:val="20"/>
          <w:lang w:val="fr-FR"/>
        </w:rPr>
        <w:t> Une parenthèse douce pour qui cherche à ralentir, à écouter le paysage et à découvrir, loin des sentiers battus, le charme simple des eaux calmes.</w:t>
      </w:r>
    </w:p>
    <w:p w14:paraId="3B19EA94" w14:textId="4DB55C80" w:rsidR="00344CC4" w:rsidRPr="00344CC4" w:rsidRDefault="00344CC4" w:rsidP="00344CC4">
      <w:pPr>
        <w:pStyle w:val="NormalWeb"/>
        <w:shd w:val="clear" w:color="auto" w:fill="FFFFFF"/>
        <w:spacing w:before="0" w:beforeAutospacing="0" w:after="273" w:afterAutospacing="0"/>
        <w:rPr>
          <w:rFonts w:asciiTheme="minorHAnsi" w:hAnsiTheme="minorHAnsi" w:cs="Open Sans"/>
          <w:color w:val="333333"/>
          <w:sz w:val="20"/>
          <w:szCs w:val="20"/>
          <w:lang w:val="fr-FR"/>
        </w:rPr>
      </w:pPr>
      <w:r w:rsidRPr="00344CC4">
        <w:rPr>
          <w:rStyle w:val="Strong"/>
          <w:rFonts w:asciiTheme="minorHAnsi" w:eastAsiaTheme="majorEastAsia" w:hAnsiTheme="minorHAnsi" w:cs="Arial"/>
          <w:color w:val="333333"/>
          <w:sz w:val="20"/>
          <w:szCs w:val="20"/>
          <w:lang w:val="fr-FR"/>
        </w:rPr>
        <w:t xml:space="preserve">Shannon-Erne </w:t>
      </w:r>
      <w:proofErr w:type="spellStart"/>
      <w:r w:rsidRPr="00344CC4">
        <w:rPr>
          <w:rStyle w:val="Strong"/>
          <w:rFonts w:asciiTheme="minorHAnsi" w:eastAsiaTheme="majorEastAsia" w:hAnsiTheme="minorHAnsi" w:cs="Arial"/>
          <w:color w:val="333333"/>
          <w:sz w:val="20"/>
          <w:szCs w:val="20"/>
          <w:lang w:val="fr-FR"/>
        </w:rPr>
        <w:t>Blueway</w:t>
      </w:r>
      <w:proofErr w:type="spellEnd"/>
    </w:p>
    <w:p w14:paraId="6C490DCC" w14:textId="77777777" w:rsidR="00344CC4" w:rsidRPr="00344CC4" w:rsidRDefault="00344CC4" w:rsidP="00344CC4">
      <w:pPr>
        <w:pStyle w:val="NormalWeb"/>
        <w:shd w:val="clear" w:color="auto" w:fill="FFFFFF"/>
        <w:spacing w:before="0" w:beforeAutospacing="0" w:after="273" w:afterAutospacing="0"/>
        <w:rPr>
          <w:rFonts w:asciiTheme="minorHAnsi" w:hAnsiTheme="minorHAnsi" w:cs="Open Sans"/>
          <w:color w:val="333333"/>
          <w:sz w:val="20"/>
          <w:szCs w:val="20"/>
          <w:lang w:val="fr-FR"/>
        </w:rPr>
      </w:pPr>
      <w:r w:rsidRPr="00344CC4">
        <w:rPr>
          <w:rFonts w:asciiTheme="minorHAnsi" w:hAnsiTheme="minorHAnsi" w:cs="Open Sans"/>
          <w:color w:val="333333"/>
          <w:sz w:val="20"/>
          <w:szCs w:val="20"/>
          <w:lang w:val="fr-FR"/>
        </w:rPr>
        <w:t>A cheval sur la République d’Irlande et l’Irlande du Nord, le </w:t>
      </w:r>
      <w:proofErr w:type="spellStart"/>
      <w:r w:rsidRPr="00344CC4">
        <w:rPr>
          <w:rFonts w:asciiTheme="minorHAnsi" w:hAnsiTheme="minorHAnsi" w:cs="Open Sans"/>
          <w:color w:val="333333"/>
          <w:sz w:val="20"/>
          <w:szCs w:val="20"/>
        </w:rPr>
        <w:fldChar w:fldCharType="begin"/>
      </w:r>
      <w:r w:rsidRPr="00344CC4">
        <w:rPr>
          <w:rFonts w:asciiTheme="minorHAnsi" w:hAnsiTheme="minorHAnsi" w:cs="Open Sans"/>
          <w:color w:val="333333"/>
          <w:sz w:val="20"/>
          <w:szCs w:val="20"/>
          <w:lang w:val="fr-FR"/>
        </w:rPr>
        <w:instrText>HYPERLINK "https://services.hosting.augure.com/Response/cZfGU/%7Bf8f97ad3-2765-49d7-a642-8808a424ab04%7D"</w:instrText>
      </w:r>
      <w:r w:rsidRPr="00344CC4">
        <w:rPr>
          <w:rFonts w:asciiTheme="minorHAnsi" w:hAnsiTheme="minorHAnsi" w:cs="Open Sans"/>
          <w:color w:val="333333"/>
          <w:sz w:val="20"/>
          <w:szCs w:val="20"/>
        </w:rPr>
      </w:r>
      <w:r w:rsidRPr="00344CC4">
        <w:rPr>
          <w:rFonts w:asciiTheme="minorHAnsi" w:hAnsiTheme="minorHAnsi" w:cs="Open Sans"/>
          <w:color w:val="333333"/>
          <w:sz w:val="20"/>
          <w:szCs w:val="20"/>
        </w:rPr>
        <w:fldChar w:fldCharType="separate"/>
      </w:r>
      <w:r w:rsidRPr="00344CC4">
        <w:rPr>
          <w:rStyle w:val="Hyperlink"/>
          <w:rFonts w:asciiTheme="minorHAnsi" w:eastAsiaTheme="majorEastAsia" w:hAnsiTheme="minorHAnsi" w:cs="Open Sans"/>
          <w:color w:val="006CD9"/>
          <w:sz w:val="20"/>
          <w:szCs w:val="20"/>
          <w:lang w:val="fr-FR"/>
        </w:rPr>
        <w:t>Blueway</w:t>
      </w:r>
      <w:proofErr w:type="spellEnd"/>
      <w:r w:rsidRPr="00344CC4">
        <w:rPr>
          <w:rStyle w:val="Hyperlink"/>
          <w:rFonts w:asciiTheme="minorHAnsi" w:eastAsiaTheme="majorEastAsia" w:hAnsiTheme="minorHAnsi" w:cs="Open Sans"/>
          <w:color w:val="006CD9"/>
          <w:sz w:val="20"/>
          <w:szCs w:val="20"/>
          <w:lang w:val="fr-FR"/>
        </w:rPr>
        <w:t xml:space="preserve"> de Shannon-Erne</w:t>
      </w:r>
      <w:r w:rsidRPr="00344CC4">
        <w:rPr>
          <w:rFonts w:asciiTheme="minorHAnsi" w:hAnsiTheme="minorHAnsi" w:cs="Open Sans"/>
          <w:color w:val="333333"/>
          <w:sz w:val="20"/>
          <w:szCs w:val="20"/>
        </w:rPr>
        <w:fldChar w:fldCharType="end"/>
      </w:r>
      <w:r w:rsidRPr="00344CC4">
        <w:rPr>
          <w:rFonts w:asciiTheme="minorHAnsi" w:hAnsiTheme="minorHAnsi" w:cs="Open Sans"/>
          <w:color w:val="333333"/>
          <w:sz w:val="20"/>
          <w:szCs w:val="20"/>
          <w:lang w:val="fr-FR"/>
        </w:rPr>
        <w:t> est une véritable invitation à la détente et à la découverte. </w:t>
      </w:r>
      <w:r w:rsidRPr="00344CC4">
        <w:rPr>
          <w:rFonts w:asciiTheme="minorHAnsi" w:hAnsiTheme="minorHAnsi" w:cs="Open Sans"/>
          <w:color w:val="333333"/>
          <w:sz w:val="20"/>
          <w:szCs w:val="20"/>
          <w:lang w:val="fr-FR"/>
        </w:rPr>
        <w:br/>
      </w:r>
      <w:r w:rsidRPr="00344CC4">
        <w:rPr>
          <w:rFonts w:asciiTheme="minorHAnsi" w:hAnsiTheme="minorHAnsi" w:cs="Open Sans"/>
          <w:color w:val="333333"/>
          <w:sz w:val="20"/>
          <w:szCs w:val="20"/>
          <w:lang w:val="fr-FR"/>
        </w:rPr>
        <w:lastRenderedPageBreak/>
        <w:br/>
        <w:t>Sur près de 70 kilomètres, cette ancienne voie navigable du XIXe siècle relie le charmant village de </w:t>
      </w:r>
      <w:hyperlink r:id="rId7" w:history="1">
        <w:r w:rsidRPr="00344CC4">
          <w:rPr>
            <w:rStyle w:val="Hyperlink"/>
            <w:rFonts w:asciiTheme="minorHAnsi" w:eastAsiaTheme="majorEastAsia" w:hAnsiTheme="minorHAnsi" w:cs="Open Sans"/>
            <w:color w:val="006CD9"/>
            <w:sz w:val="20"/>
            <w:szCs w:val="20"/>
            <w:lang w:val="fr-FR"/>
          </w:rPr>
          <w:t>Leitrim</w:t>
        </w:r>
      </w:hyperlink>
      <w:r w:rsidRPr="00344CC4">
        <w:rPr>
          <w:rFonts w:asciiTheme="minorHAnsi" w:hAnsiTheme="minorHAnsi" w:cs="Open Sans"/>
          <w:color w:val="333333"/>
          <w:sz w:val="20"/>
          <w:szCs w:val="20"/>
          <w:lang w:val="fr-FR"/>
        </w:rPr>
        <w:t xml:space="preserve"> à </w:t>
      </w:r>
      <w:proofErr w:type="spellStart"/>
      <w:r w:rsidRPr="00344CC4">
        <w:rPr>
          <w:rFonts w:asciiTheme="minorHAnsi" w:hAnsiTheme="minorHAnsi" w:cs="Open Sans"/>
          <w:color w:val="333333"/>
          <w:sz w:val="20"/>
          <w:szCs w:val="20"/>
          <w:lang w:val="fr-FR"/>
        </w:rPr>
        <w:t>Belturbet</w:t>
      </w:r>
      <w:proofErr w:type="spellEnd"/>
      <w:r w:rsidRPr="00344CC4">
        <w:rPr>
          <w:rFonts w:asciiTheme="minorHAnsi" w:hAnsiTheme="minorHAnsi" w:cs="Open Sans"/>
          <w:color w:val="333333"/>
          <w:sz w:val="20"/>
          <w:szCs w:val="20"/>
          <w:lang w:val="fr-FR"/>
        </w:rPr>
        <w:t>, dans le </w:t>
      </w:r>
      <w:hyperlink r:id="rId8" w:history="1">
        <w:r w:rsidRPr="00344CC4">
          <w:rPr>
            <w:rStyle w:val="Hyperlink"/>
            <w:rFonts w:asciiTheme="minorHAnsi" w:eastAsiaTheme="majorEastAsia" w:hAnsiTheme="minorHAnsi" w:cs="Open Sans"/>
            <w:color w:val="006CD9"/>
            <w:sz w:val="20"/>
            <w:szCs w:val="20"/>
            <w:lang w:val="fr-FR"/>
          </w:rPr>
          <w:t>comté de Cavan</w:t>
        </w:r>
      </w:hyperlink>
      <w:r w:rsidRPr="00344CC4">
        <w:rPr>
          <w:rFonts w:asciiTheme="minorHAnsi" w:hAnsiTheme="minorHAnsi" w:cs="Open Sans"/>
          <w:color w:val="333333"/>
          <w:sz w:val="20"/>
          <w:szCs w:val="20"/>
          <w:lang w:val="fr-FR"/>
        </w:rPr>
        <w:t>. Le long des canaux, les frontières s’effacent au profit du silence. Les écluses anciennes, les tourbières intactes et les forêts profondes, sont un paradis pour les amateurs de randonnée, de vélo ou de sports nautiques. </w:t>
      </w:r>
      <w:r w:rsidRPr="00344CC4">
        <w:rPr>
          <w:rFonts w:asciiTheme="minorHAnsi" w:hAnsiTheme="minorHAnsi" w:cs="Open Sans"/>
          <w:color w:val="333333"/>
          <w:sz w:val="20"/>
          <w:szCs w:val="20"/>
          <w:lang w:val="fr-FR"/>
        </w:rPr>
        <w:br/>
      </w:r>
      <w:r w:rsidRPr="00344CC4">
        <w:rPr>
          <w:rFonts w:asciiTheme="minorHAnsi" w:hAnsiTheme="minorHAnsi" w:cs="Open Sans"/>
          <w:color w:val="333333"/>
          <w:sz w:val="20"/>
          <w:szCs w:val="20"/>
          <w:lang w:val="fr-FR"/>
        </w:rPr>
        <w:br/>
        <w:t xml:space="preserve">Le parcours traverse des paysages bucoliques ponctués de sites historiques, à commencer par le château de </w:t>
      </w:r>
      <w:proofErr w:type="spellStart"/>
      <w:r w:rsidRPr="00344CC4">
        <w:rPr>
          <w:rFonts w:asciiTheme="minorHAnsi" w:hAnsiTheme="minorHAnsi" w:cs="Open Sans"/>
          <w:color w:val="333333"/>
          <w:sz w:val="20"/>
          <w:szCs w:val="20"/>
          <w:lang w:val="fr-FR"/>
        </w:rPr>
        <w:t>Clough</w:t>
      </w:r>
      <w:proofErr w:type="spellEnd"/>
      <w:r w:rsidRPr="00344CC4">
        <w:rPr>
          <w:rFonts w:asciiTheme="minorHAnsi" w:hAnsiTheme="minorHAnsi" w:cs="Open Sans"/>
          <w:color w:val="333333"/>
          <w:sz w:val="20"/>
          <w:szCs w:val="20"/>
          <w:lang w:val="fr-FR"/>
        </w:rPr>
        <w:t xml:space="preserve"> </w:t>
      </w:r>
      <w:proofErr w:type="spellStart"/>
      <w:r w:rsidRPr="00344CC4">
        <w:rPr>
          <w:rFonts w:asciiTheme="minorHAnsi" w:hAnsiTheme="minorHAnsi" w:cs="Open Sans"/>
          <w:color w:val="333333"/>
          <w:sz w:val="20"/>
          <w:szCs w:val="20"/>
          <w:lang w:val="fr-FR"/>
        </w:rPr>
        <w:t>Oughter</w:t>
      </w:r>
      <w:proofErr w:type="spellEnd"/>
      <w:r w:rsidRPr="00344CC4">
        <w:rPr>
          <w:rFonts w:asciiTheme="minorHAnsi" w:hAnsiTheme="minorHAnsi" w:cs="Open Sans"/>
          <w:color w:val="333333"/>
          <w:sz w:val="20"/>
          <w:szCs w:val="20"/>
          <w:lang w:val="fr-FR"/>
        </w:rPr>
        <w:t xml:space="preserve">, forteresse du XIIIe siècle érigée sur une île au cœur du Lough </w:t>
      </w:r>
      <w:proofErr w:type="spellStart"/>
      <w:r w:rsidRPr="00344CC4">
        <w:rPr>
          <w:rFonts w:asciiTheme="minorHAnsi" w:hAnsiTheme="minorHAnsi" w:cs="Open Sans"/>
          <w:color w:val="333333"/>
          <w:sz w:val="20"/>
          <w:szCs w:val="20"/>
          <w:lang w:val="fr-FR"/>
        </w:rPr>
        <w:t>Oughter</w:t>
      </w:r>
      <w:proofErr w:type="spellEnd"/>
      <w:r w:rsidRPr="00344CC4">
        <w:rPr>
          <w:rFonts w:asciiTheme="minorHAnsi" w:hAnsiTheme="minorHAnsi" w:cs="Open Sans"/>
          <w:color w:val="333333"/>
          <w:sz w:val="20"/>
          <w:szCs w:val="20"/>
          <w:lang w:val="fr-FR"/>
        </w:rPr>
        <w:t>, accessible en kayak. Plus au nord, la ville animée d’</w:t>
      </w:r>
      <w:hyperlink r:id="rId9" w:history="1">
        <w:r w:rsidRPr="00344CC4">
          <w:rPr>
            <w:rStyle w:val="Hyperlink"/>
            <w:rFonts w:asciiTheme="minorHAnsi" w:eastAsiaTheme="majorEastAsia" w:hAnsiTheme="minorHAnsi" w:cs="Open Sans"/>
            <w:color w:val="006CD9"/>
            <w:sz w:val="20"/>
            <w:szCs w:val="20"/>
            <w:lang w:val="fr-FR"/>
          </w:rPr>
          <w:t>Enniskillen</w:t>
        </w:r>
      </w:hyperlink>
      <w:r w:rsidRPr="00344CC4">
        <w:rPr>
          <w:rFonts w:asciiTheme="minorHAnsi" w:hAnsiTheme="minorHAnsi" w:cs="Open Sans"/>
          <w:color w:val="333333"/>
          <w:sz w:val="20"/>
          <w:szCs w:val="20"/>
          <w:lang w:val="fr-FR"/>
        </w:rPr>
        <w:t xml:space="preserve">, sur les rives du Lough Erne, séduit par son patrimoine et sa scène gastronomique. Les visiteurs peuvent profiter de balades tranquilles comme le </w:t>
      </w:r>
      <w:proofErr w:type="spellStart"/>
      <w:r w:rsidRPr="00344CC4">
        <w:rPr>
          <w:rFonts w:asciiTheme="minorHAnsi" w:hAnsiTheme="minorHAnsi" w:cs="Open Sans"/>
          <w:color w:val="333333"/>
          <w:sz w:val="20"/>
          <w:szCs w:val="20"/>
          <w:lang w:val="fr-FR"/>
        </w:rPr>
        <w:t>Ballinamore</w:t>
      </w:r>
      <w:proofErr w:type="spellEnd"/>
      <w:r w:rsidRPr="00344CC4">
        <w:rPr>
          <w:rFonts w:asciiTheme="minorHAnsi" w:hAnsiTheme="minorHAnsi" w:cs="Open Sans"/>
          <w:color w:val="333333"/>
          <w:sz w:val="20"/>
          <w:szCs w:val="20"/>
          <w:lang w:val="fr-FR"/>
        </w:rPr>
        <w:t xml:space="preserve"> </w:t>
      </w:r>
      <w:proofErr w:type="spellStart"/>
      <w:r w:rsidRPr="00344CC4">
        <w:rPr>
          <w:rFonts w:asciiTheme="minorHAnsi" w:hAnsiTheme="minorHAnsi" w:cs="Open Sans"/>
          <w:color w:val="333333"/>
          <w:sz w:val="20"/>
          <w:szCs w:val="20"/>
          <w:lang w:val="fr-FR"/>
        </w:rPr>
        <w:t>Looped</w:t>
      </w:r>
      <w:proofErr w:type="spellEnd"/>
      <w:r w:rsidRPr="00344CC4">
        <w:rPr>
          <w:rFonts w:asciiTheme="minorHAnsi" w:hAnsiTheme="minorHAnsi" w:cs="Open Sans"/>
          <w:color w:val="333333"/>
          <w:sz w:val="20"/>
          <w:szCs w:val="20"/>
          <w:lang w:val="fr-FR"/>
        </w:rPr>
        <w:t xml:space="preserve"> </w:t>
      </w:r>
      <w:proofErr w:type="spellStart"/>
      <w:r w:rsidRPr="00344CC4">
        <w:rPr>
          <w:rFonts w:asciiTheme="minorHAnsi" w:hAnsiTheme="minorHAnsi" w:cs="Open Sans"/>
          <w:color w:val="333333"/>
          <w:sz w:val="20"/>
          <w:szCs w:val="20"/>
          <w:lang w:val="fr-FR"/>
        </w:rPr>
        <w:t>Walk</w:t>
      </w:r>
      <w:proofErr w:type="spellEnd"/>
      <w:r w:rsidRPr="00344CC4">
        <w:rPr>
          <w:rFonts w:asciiTheme="minorHAnsi" w:hAnsiTheme="minorHAnsi" w:cs="Open Sans"/>
          <w:color w:val="333333"/>
          <w:sz w:val="20"/>
          <w:szCs w:val="20"/>
          <w:lang w:val="fr-FR"/>
        </w:rPr>
        <w:t xml:space="preserve">, qui s’étend sur 4,5 km le long des anciens chemins de halage, ou opter pour une exploration à vélo en autonomie sur un circuit de 10 km de Leitrim Village à </w:t>
      </w:r>
      <w:proofErr w:type="spellStart"/>
      <w:r w:rsidRPr="00344CC4">
        <w:rPr>
          <w:rFonts w:asciiTheme="minorHAnsi" w:hAnsiTheme="minorHAnsi" w:cs="Open Sans"/>
          <w:color w:val="333333"/>
          <w:sz w:val="20"/>
          <w:szCs w:val="20"/>
          <w:lang w:val="fr-FR"/>
        </w:rPr>
        <w:t>Kilclare</w:t>
      </w:r>
      <w:proofErr w:type="spellEnd"/>
      <w:r w:rsidRPr="00344CC4">
        <w:rPr>
          <w:rFonts w:asciiTheme="minorHAnsi" w:hAnsiTheme="minorHAnsi" w:cs="Open Sans"/>
          <w:color w:val="333333"/>
          <w:sz w:val="20"/>
          <w:szCs w:val="20"/>
          <w:lang w:val="fr-FR"/>
        </w:rPr>
        <w:t>. Les plus aventureux pourront embarquer en canoë pour explorer les îles du Lough Gill, dans une atmosphère apaisante et sauvage.</w:t>
      </w:r>
      <w:r w:rsidRPr="00344CC4">
        <w:rPr>
          <w:rFonts w:asciiTheme="minorHAnsi" w:hAnsiTheme="minorHAnsi" w:cs="Open Sans"/>
          <w:color w:val="333333"/>
          <w:sz w:val="20"/>
          <w:szCs w:val="20"/>
          <w:lang w:val="fr-FR"/>
        </w:rPr>
        <w:br/>
      </w:r>
      <w:r w:rsidRPr="00344CC4">
        <w:rPr>
          <w:rFonts w:asciiTheme="minorHAnsi" w:hAnsiTheme="minorHAnsi" w:cs="Open Sans"/>
          <w:color w:val="333333"/>
          <w:sz w:val="20"/>
          <w:szCs w:val="20"/>
          <w:lang w:val="fr-FR"/>
        </w:rPr>
        <w:br/>
        <w:t xml:space="preserve">À quelques kilomètres du </w:t>
      </w:r>
      <w:proofErr w:type="spellStart"/>
      <w:r w:rsidRPr="00344CC4">
        <w:rPr>
          <w:rFonts w:asciiTheme="minorHAnsi" w:hAnsiTheme="minorHAnsi" w:cs="Open Sans"/>
          <w:color w:val="333333"/>
          <w:sz w:val="20"/>
          <w:szCs w:val="20"/>
          <w:lang w:val="fr-FR"/>
        </w:rPr>
        <w:t>Blueway</w:t>
      </w:r>
      <w:proofErr w:type="spellEnd"/>
      <w:r w:rsidRPr="00344CC4">
        <w:rPr>
          <w:rFonts w:asciiTheme="minorHAnsi" w:hAnsiTheme="minorHAnsi" w:cs="Open Sans"/>
          <w:color w:val="333333"/>
          <w:sz w:val="20"/>
          <w:szCs w:val="20"/>
          <w:lang w:val="fr-FR"/>
        </w:rPr>
        <w:t>, les spectaculaires </w:t>
      </w:r>
      <w:proofErr w:type="spellStart"/>
      <w:r w:rsidRPr="00344CC4">
        <w:rPr>
          <w:rFonts w:asciiTheme="minorHAnsi" w:hAnsiTheme="minorHAnsi" w:cs="Open Sans"/>
          <w:color w:val="333333"/>
          <w:sz w:val="20"/>
          <w:szCs w:val="20"/>
        </w:rPr>
        <w:fldChar w:fldCharType="begin"/>
      </w:r>
      <w:r w:rsidRPr="00344CC4">
        <w:rPr>
          <w:rFonts w:asciiTheme="minorHAnsi" w:hAnsiTheme="minorHAnsi" w:cs="Open Sans"/>
          <w:color w:val="333333"/>
          <w:sz w:val="20"/>
          <w:szCs w:val="20"/>
          <w:lang w:val="fr-FR"/>
        </w:rPr>
        <w:instrText>HYPERLINK "https://services.hosting.augure.com/Response/cZfGY/%7Bf8f97ad3-2765-49d7-a642-8808a424ab04%7D"</w:instrText>
      </w:r>
      <w:r w:rsidRPr="00344CC4">
        <w:rPr>
          <w:rFonts w:asciiTheme="minorHAnsi" w:hAnsiTheme="minorHAnsi" w:cs="Open Sans"/>
          <w:color w:val="333333"/>
          <w:sz w:val="20"/>
          <w:szCs w:val="20"/>
        </w:rPr>
      </w:r>
      <w:r w:rsidRPr="00344CC4">
        <w:rPr>
          <w:rFonts w:asciiTheme="minorHAnsi" w:hAnsiTheme="minorHAnsi" w:cs="Open Sans"/>
          <w:color w:val="333333"/>
          <w:sz w:val="20"/>
          <w:szCs w:val="20"/>
        </w:rPr>
        <w:fldChar w:fldCharType="separate"/>
      </w:r>
      <w:r w:rsidRPr="00344CC4">
        <w:rPr>
          <w:rStyle w:val="Hyperlink"/>
          <w:rFonts w:asciiTheme="minorHAnsi" w:eastAsiaTheme="majorEastAsia" w:hAnsiTheme="minorHAnsi" w:cs="Open Sans"/>
          <w:color w:val="006CD9"/>
          <w:sz w:val="20"/>
          <w:szCs w:val="20"/>
          <w:lang w:val="fr-FR"/>
        </w:rPr>
        <w:t>Marble</w:t>
      </w:r>
      <w:proofErr w:type="spellEnd"/>
      <w:r w:rsidRPr="00344CC4">
        <w:rPr>
          <w:rStyle w:val="Hyperlink"/>
          <w:rFonts w:asciiTheme="minorHAnsi" w:eastAsiaTheme="majorEastAsia" w:hAnsiTheme="minorHAnsi" w:cs="Open Sans"/>
          <w:color w:val="006CD9"/>
          <w:sz w:val="20"/>
          <w:szCs w:val="20"/>
          <w:lang w:val="fr-FR"/>
        </w:rPr>
        <w:t xml:space="preserve"> Arch Caves</w:t>
      </w:r>
      <w:r w:rsidRPr="00344CC4">
        <w:rPr>
          <w:rFonts w:asciiTheme="minorHAnsi" w:hAnsiTheme="minorHAnsi" w:cs="Open Sans"/>
          <w:color w:val="333333"/>
          <w:sz w:val="20"/>
          <w:szCs w:val="20"/>
        </w:rPr>
        <w:fldChar w:fldCharType="end"/>
      </w:r>
      <w:r w:rsidRPr="00344CC4">
        <w:rPr>
          <w:rFonts w:asciiTheme="minorHAnsi" w:hAnsiTheme="minorHAnsi" w:cs="Open Sans"/>
          <w:color w:val="333333"/>
          <w:sz w:val="20"/>
          <w:szCs w:val="20"/>
          <w:lang w:val="fr-FR"/>
        </w:rPr>
        <w:t>, parmi les plus belles grottes d’Europe, offrent une excursion incroyable dans les profondeurs géologiques de l’Irlande.</w:t>
      </w:r>
    </w:p>
    <w:p w14:paraId="436E73B0" w14:textId="77777777" w:rsidR="00344CC4" w:rsidRPr="00344CC4" w:rsidRDefault="00344CC4" w:rsidP="00344CC4">
      <w:pPr>
        <w:pStyle w:val="NormalWeb"/>
        <w:shd w:val="clear" w:color="auto" w:fill="FFFFFF"/>
        <w:spacing w:before="0" w:beforeAutospacing="0" w:after="273" w:afterAutospacing="0"/>
        <w:rPr>
          <w:rFonts w:asciiTheme="minorHAnsi" w:hAnsiTheme="minorHAnsi" w:cs="Open Sans"/>
          <w:color w:val="333333"/>
          <w:sz w:val="20"/>
          <w:szCs w:val="20"/>
          <w:lang w:val="fr-FR"/>
        </w:rPr>
      </w:pPr>
    </w:p>
    <w:p w14:paraId="400A65D3" w14:textId="77777777" w:rsidR="00344CC4" w:rsidRPr="00344CC4" w:rsidRDefault="00344CC4" w:rsidP="00344CC4">
      <w:pPr>
        <w:pStyle w:val="NormalWeb"/>
        <w:shd w:val="clear" w:color="auto" w:fill="FFFFFF"/>
        <w:spacing w:before="0" w:beforeAutospacing="0" w:after="273" w:afterAutospacing="0"/>
        <w:rPr>
          <w:rFonts w:asciiTheme="minorHAnsi" w:hAnsiTheme="minorHAnsi" w:cs="Open Sans"/>
          <w:color w:val="333333"/>
          <w:sz w:val="20"/>
          <w:szCs w:val="20"/>
          <w:lang w:val="fr-FR"/>
        </w:rPr>
      </w:pPr>
      <w:r w:rsidRPr="00344CC4">
        <w:rPr>
          <w:rStyle w:val="Strong"/>
          <w:rFonts w:asciiTheme="minorHAnsi" w:eastAsiaTheme="majorEastAsia" w:hAnsiTheme="minorHAnsi" w:cs="Arial"/>
          <w:color w:val="333333"/>
          <w:sz w:val="20"/>
          <w:szCs w:val="20"/>
          <w:lang w:val="fr-FR"/>
        </w:rPr>
        <w:t xml:space="preserve">Lough </w:t>
      </w:r>
      <w:proofErr w:type="spellStart"/>
      <w:r w:rsidRPr="00344CC4">
        <w:rPr>
          <w:rStyle w:val="Strong"/>
          <w:rFonts w:asciiTheme="minorHAnsi" w:eastAsiaTheme="majorEastAsia" w:hAnsiTheme="minorHAnsi" w:cs="Arial"/>
          <w:color w:val="333333"/>
          <w:sz w:val="20"/>
          <w:szCs w:val="20"/>
          <w:lang w:val="fr-FR"/>
        </w:rPr>
        <w:t>Derg</w:t>
      </w:r>
      <w:proofErr w:type="spellEnd"/>
      <w:r w:rsidRPr="00344CC4">
        <w:rPr>
          <w:rStyle w:val="Strong"/>
          <w:rFonts w:asciiTheme="minorHAnsi" w:eastAsiaTheme="majorEastAsia" w:hAnsiTheme="minorHAnsi" w:cs="Arial"/>
          <w:color w:val="333333"/>
          <w:sz w:val="20"/>
          <w:szCs w:val="20"/>
          <w:lang w:val="fr-FR"/>
        </w:rPr>
        <w:t xml:space="preserve"> </w:t>
      </w:r>
      <w:proofErr w:type="spellStart"/>
      <w:r w:rsidRPr="00344CC4">
        <w:rPr>
          <w:rStyle w:val="Strong"/>
          <w:rFonts w:asciiTheme="minorHAnsi" w:eastAsiaTheme="majorEastAsia" w:hAnsiTheme="minorHAnsi" w:cs="Arial"/>
          <w:color w:val="333333"/>
          <w:sz w:val="20"/>
          <w:szCs w:val="20"/>
          <w:lang w:val="fr-FR"/>
        </w:rPr>
        <w:t>Blueway</w:t>
      </w:r>
      <w:proofErr w:type="spellEnd"/>
      <w:r w:rsidRPr="00344CC4">
        <w:rPr>
          <w:rStyle w:val="Strong"/>
          <w:rFonts w:asciiTheme="minorHAnsi" w:eastAsiaTheme="majorEastAsia" w:hAnsiTheme="minorHAnsi" w:cs="Arial"/>
          <w:color w:val="333333"/>
          <w:sz w:val="20"/>
          <w:szCs w:val="20"/>
          <w:lang w:val="fr-FR"/>
        </w:rPr>
        <w:t> </w:t>
      </w:r>
    </w:p>
    <w:p w14:paraId="69F12990" w14:textId="77777777" w:rsidR="00344CC4" w:rsidRPr="00344CC4" w:rsidRDefault="00344CC4" w:rsidP="00344CC4">
      <w:pPr>
        <w:pStyle w:val="NormalWeb"/>
        <w:shd w:val="clear" w:color="auto" w:fill="FFFFFF"/>
        <w:spacing w:before="0" w:beforeAutospacing="0" w:after="273" w:afterAutospacing="0"/>
        <w:rPr>
          <w:rFonts w:asciiTheme="minorHAnsi" w:hAnsiTheme="minorHAnsi" w:cs="Open Sans"/>
          <w:color w:val="333333"/>
          <w:sz w:val="20"/>
          <w:szCs w:val="20"/>
          <w:lang w:val="fr-FR"/>
        </w:rPr>
      </w:pPr>
      <w:r w:rsidRPr="00344CC4">
        <w:rPr>
          <w:rFonts w:asciiTheme="minorHAnsi" w:hAnsiTheme="minorHAnsi" w:cs="Open Sans"/>
          <w:color w:val="333333"/>
          <w:sz w:val="20"/>
          <w:szCs w:val="20"/>
          <w:lang w:val="fr-FR"/>
        </w:rPr>
        <w:t>Nichée dans le </w:t>
      </w:r>
      <w:hyperlink r:id="rId10" w:history="1">
        <w:r w:rsidRPr="00344CC4">
          <w:rPr>
            <w:rStyle w:val="Hyperlink"/>
            <w:rFonts w:asciiTheme="minorHAnsi" w:eastAsiaTheme="majorEastAsia" w:hAnsiTheme="minorHAnsi" w:cs="Open Sans"/>
            <w:color w:val="006CD9"/>
            <w:sz w:val="20"/>
            <w:szCs w:val="20"/>
            <w:lang w:val="fr-FR"/>
          </w:rPr>
          <w:t xml:space="preserve">comté de </w:t>
        </w:r>
        <w:proofErr w:type="spellStart"/>
        <w:r w:rsidRPr="00344CC4">
          <w:rPr>
            <w:rStyle w:val="Hyperlink"/>
            <w:rFonts w:asciiTheme="minorHAnsi" w:eastAsiaTheme="majorEastAsia" w:hAnsiTheme="minorHAnsi" w:cs="Open Sans"/>
            <w:color w:val="006CD9"/>
            <w:sz w:val="20"/>
            <w:szCs w:val="20"/>
            <w:lang w:val="fr-FR"/>
          </w:rPr>
          <w:t>Clare</w:t>
        </w:r>
        <w:proofErr w:type="spellEnd"/>
      </w:hyperlink>
      <w:r w:rsidRPr="00344CC4">
        <w:rPr>
          <w:rFonts w:asciiTheme="minorHAnsi" w:hAnsiTheme="minorHAnsi" w:cs="Open Sans"/>
          <w:color w:val="333333"/>
          <w:sz w:val="20"/>
          <w:szCs w:val="20"/>
          <w:lang w:val="fr-FR"/>
        </w:rPr>
        <w:t>, la région du </w:t>
      </w:r>
      <w:hyperlink r:id="rId11" w:history="1">
        <w:r w:rsidRPr="00344CC4">
          <w:rPr>
            <w:rStyle w:val="Hyperlink"/>
            <w:rFonts w:asciiTheme="minorHAnsi" w:eastAsiaTheme="majorEastAsia" w:hAnsiTheme="minorHAnsi" w:cs="Open Sans"/>
            <w:color w:val="006CD9"/>
            <w:sz w:val="20"/>
            <w:szCs w:val="20"/>
            <w:lang w:val="fr-FR"/>
          </w:rPr>
          <w:t xml:space="preserve">Lough </w:t>
        </w:r>
        <w:proofErr w:type="spellStart"/>
        <w:r w:rsidRPr="00344CC4">
          <w:rPr>
            <w:rStyle w:val="Hyperlink"/>
            <w:rFonts w:asciiTheme="minorHAnsi" w:eastAsiaTheme="majorEastAsia" w:hAnsiTheme="minorHAnsi" w:cs="Open Sans"/>
            <w:color w:val="006CD9"/>
            <w:sz w:val="20"/>
            <w:szCs w:val="20"/>
            <w:lang w:val="fr-FR"/>
          </w:rPr>
          <w:t>Derg</w:t>
        </w:r>
        <w:proofErr w:type="spellEnd"/>
      </w:hyperlink>
      <w:r w:rsidRPr="00344CC4">
        <w:rPr>
          <w:rFonts w:asciiTheme="minorHAnsi" w:hAnsiTheme="minorHAnsi" w:cs="Open Sans"/>
          <w:color w:val="333333"/>
          <w:sz w:val="20"/>
          <w:szCs w:val="20"/>
          <w:lang w:val="fr-FR"/>
        </w:rPr>
        <w:t xml:space="preserve"> déroule ses eaux paisibles entre les villes jumelles de </w:t>
      </w:r>
      <w:proofErr w:type="spellStart"/>
      <w:r w:rsidRPr="00344CC4">
        <w:rPr>
          <w:rFonts w:asciiTheme="minorHAnsi" w:hAnsiTheme="minorHAnsi" w:cs="Open Sans"/>
          <w:color w:val="333333"/>
          <w:sz w:val="20"/>
          <w:szCs w:val="20"/>
          <w:lang w:val="fr-FR"/>
        </w:rPr>
        <w:t>Killaloe</w:t>
      </w:r>
      <w:proofErr w:type="spellEnd"/>
      <w:r w:rsidRPr="00344CC4">
        <w:rPr>
          <w:rFonts w:asciiTheme="minorHAnsi" w:hAnsiTheme="minorHAnsi" w:cs="Open Sans"/>
          <w:color w:val="333333"/>
          <w:sz w:val="20"/>
          <w:szCs w:val="20"/>
          <w:lang w:val="fr-FR"/>
        </w:rPr>
        <w:t xml:space="preserve"> et Ballina. Encore à l’écart des itinéraires touristiques les plus courus, cette étendue d’eau de plus de 40 kilomètres s’impose comme un havre de quiétude.</w:t>
      </w:r>
    </w:p>
    <w:p w14:paraId="63D47850" w14:textId="77777777" w:rsidR="00344CC4" w:rsidRPr="00344CC4" w:rsidRDefault="00344CC4" w:rsidP="00344CC4">
      <w:pPr>
        <w:pStyle w:val="NormalWeb"/>
        <w:shd w:val="clear" w:color="auto" w:fill="FFFFFF"/>
        <w:spacing w:before="0" w:beforeAutospacing="0" w:after="273" w:afterAutospacing="0"/>
        <w:rPr>
          <w:rFonts w:asciiTheme="minorHAnsi" w:hAnsiTheme="minorHAnsi" w:cs="Open Sans"/>
          <w:color w:val="333333"/>
          <w:sz w:val="20"/>
          <w:szCs w:val="20"/>
          <w:lang w:val="fr-FR"/>
        </w:rPr>
      </w:pPr>
      <w:r w:rsidRPr="00344CC4">
        <w:rPr>
          <w:rFonts w:asciiTheme="minorHAnsi" w:hAnsiTheme="minorHAnsi" w:cs="Open Sans"/>
          <w:color w:val="333333"/>
          <w:sz w:val="20"/>
          <w:szCs w:val="20"/>
          <w:lang w:val="fr-FR"/>
        </w:rPr>
        <w:t>Tout autour du lac, la nature invite à la découverte. Les randonneurs empruntent les sentiers boisés qui longent les rives ou grimpent vers les collines avoisinantes pour embrasser du regard l’immensité tranquille du paysage. Sur l’eau, le rythme se fait plus lent encore : kayak, voile, croisières douces… Chacun trouve sa manière de glisser sur la surface, au fil d’une nature restée intacte.</w:t>
      </w:r>
    </w:p>
    <w:p w14:paraId="691890B1" w14:textId="77777777" w:rsidR="00344CC4" w:rsidRPr="00344CC4" w:rsidRDefault="00344CC4" w:rsidP="00344CC4">
      <w:pPr>
        <w:pStyle w:val="NormalWeb"/>
        <w:shd w:val="clear" w:color="auto" w:fill="FFFFFF"/>
        <w:spacing w:before="0" w:beforeAutospacing="0" w:after="273" w:afterAutospacing="0"/>
        <w:rPr>
          <w:rFonts w:asciiTheme="minorHAnsi" w:hAnsiTheme="minorHAnsi" w:cs="Open Sans"/>
          <w:color w:val="333333"/>
          <w:sz w:val="20"/>
          <w:szCs w:val="20"/>
          <w:lang w:val="fr-FR"/>
        </w:rPr>
      </w:pPr>
      <w:r w:rsidRPr="00344CC4">
        <w:rPr>
          <w:rFonts w:asciiTheme="minorHAnsi" w:hAnsiTheme="minorHAnsi" w:cs="Open Sans"/>
          <w:color w:val="333333"/>
          <w:sz w:val="20"/>
          <w:szCs w:val="20"/>
          <w:lang w:val="fr-FR"/>
        </w:rPr>
        <w:t xml:space="preserve"> Villages de charme, ports de plaisance, petites plages secrètes et cafés artisanaux insufflent au parcours une atmosphère « slow </w:t>
      </w:r>
      <w:proofErr w:type="spellStart"/>
      <w:r w:rsidRPr="00344CC4">
        <w:rPr>
          <w:rFonts w:asciiTheme="minorHAnsi" w:hAnsiTheme="minorHAnsi" w:cs="Open Sans"/>
          <w:color w:val="333333"/>
          <w:sz w:val="20"/>
          <w:szCs w:val="20"/>
          <w:lang w:val="fr-FR"/>
        </w:rPr>
        <w:t>travel</w:t>
      </w:r>
      <w:proofErr w:type="spellEnd"/>
      <w:r w:rsidRPr="00344CC4">
        <w:rPr>
          <w:rFonts w:asciiTheme="minorHAnsi" w:hAnsiTheme="minorHAnsi" w:cs="Open Sans"/>
          <w:color w:val="333333"/>
          <w:sz w:val="20"/>
          <w:szCs w:val="20"/>
          <w:lang w:val="fr-FR"/>
        </w:rPr>
        <w:t xml:space="preserve"> », caractéristique de cette région au charme décontracté. Les amoureux de la nature apprécieront le </w:t>
      </w:r>
      <w:hyperlink r:id="rId12" w:history="1">
        <w:r w:rsidRPr="00344CC4">
          <w:rPr>
            <w:rStyle w:val="Hyperlink"/>
            <w:rFonts w:asciiTheme="minorHAnsi" w:eastAsiaTheme="majorEastAsia" w:hAnsiTheme="minorHAnsi" w:cs="Open Sans"/>
            <w:color w:val="006CD9"/>
            <w:sz w:val="20"/>
            <w:szCs w:val="20"/>
            <w:lang w:val="fr-FR"/>
          </w:rPr>
          <w:t xml:space="preserve">château de </w:t>
        </w:r>
        <w:proofErr w:type="spellStart"/>
        <w:r w:rsidRPr="00344CC4">
          <w:rPr>
            <w:rStyle w:val="Hyperlink"/>
            <w:rFonts w:asciiTheme="minorHAnsi" w:eastAsiaTheme="majorEastAsia" w:hAnsiTheme="minorHAnsi" w:cs="Open Sans"/>
            <w:color w:val="006CD9"/>
            <w:sz w:val="20"/>
            <w:szCs w:val="20"/>
            <w:lang w:val="fr-FR"/>
          </w:rPr>
          <w:t>Portumna</w:t>
        </w:r>
        <w:proofErr w:type="spellEnd"/>
      </w:hyperlink>
      <w:r w:rsidRPr="00344CC4">
        <w:rPr>
          <w:rFonts w:asciiTheme="minorHAnsi" w:hAnsiTheme="minorHAnsi" w:cs="Open Sans"/>
          <w:color w:val="333333"/>
          <w:sz w:val="20"/>
          <w:szCs w:val="20"/>
          <w:lang w:val="fr-FR"/>
        </w:rPr>
        <w:t xml:space="preserve"> et ses jardins, véritable petit coin de paradis où se mêlent forêts luxuriantes et sentiers pédestres. Une croisière fluviale sur la rivière </w:t>
      </w:r>
      <w:proofErr w:type="spellStart"/>
      <w:r w:rsidRPr="00344CC4">
        <w:rPr>
          <w:rFonts w:asciiTheme="minorHAnsi" w:hAnsiTheme="minorHAnsi" w:cs="Open Sans"/>
          <w:color w:val="333333"/>
          <w:sz w:val="20"/>
          <w:szCs w:val="20"/>
          <w:lang w:val="fr-FR"/>
        </w:rPr>
        <w:t>Killaloe</w:t>
      </w:r>
      <w:proofErr w:type="spellEnd"/>
      <w:r w:rsidRPr="00344CC4">
        <w:rPr>
          <w:rFonts w:asciiTheme="minorHAnsi" w:hAnsiTheme="minorHAnsi" w:cs="Open Sans"/>
          <w:color w:val="333333"/>
          <w:sz w:val="20"/>
          <w:szCs w:val="20"/>
          <w:lang w:val="fr-FR"/>
        </w:rPr>
        <w:t xml:space="preserve"> permet de remonter le temps et de découvrir les histoires anciennes de la région.</w:t>
      </w:r>
    </w:p>
    <w:p w14:paraId="12159FC6" w14:textId="77777777" w:rsidR="00344CC4" w:rsidRPr="00344CC4" w:rsidRDefault="00344CC4" w:rsidP="00344CC4">
      <w:pPr>
        <w:pStyle w:val="NormalWeb"/>
        <w:shd w:val="clear" w:color="auto" w:fill="FFFFFF"/>
        <w:spacing w:before="0" w:beforeAutospacing="0" w:after="273" w:afterAutospacing="0"/>
        <w:rPr>
          <w:rFonts w:asciiTheme="minorHAnsi" w:hAnsiTheme="minorHAnsi" w:cs="Open Sans"/>
          <w:color w:val="333333"/>
          <w:sz w:val="20"/>
          <w:szCs w:val="20"/>
          <w:lang w:val="fr-FR"/>
        </w:rPr>
      </w:pPr>
    </w:p>
    <w:p w14:paraId="78923507" w14:textId="77777777" w:rsidR="00344CC4" w:rsidRPr="00344CC4" w:rsidRDefault="00344CC4" w:rsidP="00344CC4">
      <w:pPr>
        <w:pStyle w:val="NormalWeb"/>
        <w:shd w:val="clear" w:color="auto" w:fill="FFFFFF"/>
        <w:spacing w:before="0" w:beforeAutospacing="0" w:after="273" w:afterAutospacing="0"/>
        <w:rPr>
          <w:rFonts w:asciiTheme="minorHAnsi" w:hAnsiTheme="minorHAnsi" w:cs="Open Sans"/>
          <w:color w:val="333333"/>
          <w:sz w:val="20"/>
          <w:szCs w:val="20"/>
          <w:lang w:val="fr-FR"/>
        </w:rPr>
      </w:pPr>
      <w:proofErr w:type="spellStart"/>
      <w:r w:rsidRPr="00344CC4">
        <w:rPr>
          <w:rStyle w:val="Strong"/>
          <w:rFonts w:asciiTheme="minorHAnsi" w:eastAsiaTheme="majorEastAsia" w:hAnsiTheme="minorHAnsi" w:cs="Arial"/>
          <w:color w:val="333333"/>
          <w:sz w:val="20"/>
          <w:szCs w:val="20"/>
          <w:lang w:val="fr-FR"/>
        </w:rPr>
        <w:t>Arranmore</w:t>
      </w:r>
      <w:proofErr w:type="spellEnd"/>
      <w:r w:rsidRPr="00344CC4">
        <w:rPr>
          <w:rStyle w:val="Strong"/>
          <w:rFonts w:asciiTheme="minorHAnsi" w:eastAsiaTheme="majorEastAsia" w:hAnsiTheme="minorHAnsi" w:cs="Arial"/>
          <w:color w:val="333333"/>
          <w:sz w:val="20"/>
          <w:szCs w:val="20"/>
          <w:lang w:val="fr-FR"/>
        </w:rPr>
        <w:t xml:space="preserve"> – </w:t>
      </w:r>
      <w:proofErr w:type="spellStart"/>
      <w:r w:rsidRPr="00344CC4">
        <w:rPr>
          <w:rStyle w:val="Strong"/>
          <w:rFonts w:asciiTheme="minorHAnsi" w:eastAsiaTheme="majorEastAsia" w:hAnsiTheme="minorHAnsi" w:cs="Arial"/>
          <w:color w:val="333333"/>
          <w:sz w:val="20"/>
          <w:szCs w:val="20"/>
          <w:lang w:val="fr-FR"/>
        </w:rPr>
        <w:t>Burtonport</w:t>
      </w:r>
      <w:proofErr w:type="spellEnd"/>
      <w:r w:rsidRPr="00344CC4">
        <w:rPr>
          <w:rStyle w:val="Strong"/>
          <w:rFonts w:asciiTheme="minorHAnsi" w:eastAsiaTheme="majorEastAsia" w:hAnsiTheme="minorHAnsi" w:cs="Arial"/>
          <w:color w:val="333333"/>
          <w:sz w:val="20"/>
          <w:szCs w:val="20"/>
          <w:lang w:val="fr-FR"/>
        </w:rPr>
        <w:t xml:space="preserve"> </w:t>
      </w:r>
      <w:proofErr w:type="spellStart"/>
      <w:r w:rsidRPr="00344CC4">
        <w:rPr>
          <w:rStyle w:val="Strong"/>
          <w:rFonts w:asciiTheme="minorHAnsi" w:eastAsiaTheme="majorEastAsia" w:hAnsiTheme="minorHAnsi" w:cs="Arial"/>
          <w:color w:val="333333"/>
          <w:sz w:val="20"/>
          <w:szCs w:val="20"/>
          <w:lang w:val="fr-FR"/>
        </w:rPr>
        <w:t>Blueway</w:t>
      </w:r>
      <w:proofErr w:type="spellEnd"/>
      <w:r w:rsidRPr="00344CC4">
        <w:rPr>
          <w:rStyle w:val="Strong"/>
          <w:rFonts w:asciiTheme="minorHAnsi" w:eastAsiaTheme="majorEastAsia" w:hAnsiTheme="minorHAnsi" w:cs="Arial"/>
          <w:color w:val="333333"/>
          <w:sz w:val="20"/>
          <w:szCs w:val="20"/>
          <w:lang w:val="fr-FR"/>
        </w:rPr>
        <w:t> </w:t>
      </w:r>
    </w:p>
    <w:p w14:paraId="1C0954DE" w14:textId="77777777" w:rsidR="00344CC4" w:rsidRPr="00344CC4" w:rsidRDefault="00344CC4" w:rsidP="00344CC4">
      <w:pPr>
        <w:pStyle w:val="NormalWeb"/>
        <w:shd w:val="clear" w:color="auto" w:fill="FFFFFF"/>
        <w:spacing w:before="0" w:beforeAutospacing="0" w:after="273" w:afterAutospacing="0"/>
        <w:rPr>
          <w:rFonts w:asciiTheme="minorHAnsi" w:hAnsiTheme="minorHAnsi" w:cs="Open Sans"/>
          <w:color w:val="333333"/>
          <w:sz w:val="20"/>
          <w:szCs w:val="20"/>
          <w:lang w:val="fr-FR"/>
        </w:rPr>
      </w:pPr>
      <w:r w:rsidRPr="00344CC4">
        <w:rPr>
          <w:rFonts w:asciiTheme="minorHAnsi" w:hAnsiTheme="minorHAnsi" w:cs="Open Sans"/>
          <w:color w:val="333333"/>
          <w:sz w:val="20"/>
          <w:szCs w:val="20"/>
          <w:lang w:val="fr-FR"/>
        </w:rPr>
        <w:t xml:space="preserve">Unique en son genre, le </w:t>
      </w:r>
      <w:proofErr w:type="spellStart"/>
      <w:r w:rsidRPr="00344CC4">
        <w:rPr>
          <w:rFonts w:asciiTheme="minorHAnsi" w:hAnsiTheme="minorHAnsi" w:cs="Open Sans"/>
          <w:color w:val="333333"/>
          <w:sz w:val="20"/>
          <w:szCs w:val="20"/>
          <w:lang w:val="fr-FR"/>
        </w:rPr>
        <w:t>Blueway</w:t>
      </w:r>
      <w:proofErr w:type="spellEnd"/>
      <w:r w:rsidRPr="00344CC4">
        <w:rPr>
          <w:rFonts w:asciiTheme="minorHAnsi" w:hAnsiTheme="minorHAnsi" w:cs="Open Sans"/>
          <w:color w:val="333333"/>
          <w:sz w:val="20"/>
          <w:szCs w:val="20"/>
          <w:lang w:val="fr-FR"/>
        </w:rPr>
        <w:t xml:space="preserve"> </w:t>
      </w:r>
      <w:proofErr w:type="spellStart"/>
      <w:r w:rsidRPr="00344CC4">
        <w:rPr>
          <w:rFonts w:asciiTheme="minorHAnsi" w:hAnsiTheme="minorHAnsi" w:cs="Open Sans"/>
          <w:color w:val="333333"/>
          <w:sz w:val="20"/>
          <w:szCs w:val="20"/>
          <w:lang w:val="fr-FR"/>
        </w:rPr>
        <w:t>Arranmore</w:t>
      </w:r>
      <w:proofErr w:type="spellEnd"/>
      <w:r w:rsidRPr="00344CC4">
        <w:rPr>
          <w:rFonts w:asciiTheme="minorHAnsi" w:hAnsiTheme="minorHAnsi" w:cs="Open Sans"/>
          <w:color w:val="333333"/>
          <w:sz w:val="20"/>
          <w:szCs w:val="20"/>
          <w:lang w:val="fr-FR"/>
        </w:rPr>
        <w:t xml:space="preserve"> </w:t>
      </w:r>
      <w:proofErr w:type="spellStart"/>
      <w:r w:rsidRPr="00344CC4">
        <w:rPr>
          <w:rFonts w:asciiTheme="minorHAnsi" w:hAnsiTheme="minorHAnsi" w:cs="Open Sans"/>
          <w:color w:val="333333"/>
          <w:sz w:val="20"/>
          <w:szCs w:val="20"/>
          <w:lang w:val="fr-FR"/>
        </w:rPr>
        <w:t>Burtonport</w:t>
      </w:r>
      <w:proofErr w:type="spellEnd"/>
      <w:r w:rsidRPr="00344CC4">
        <w:rPr>
          <w:rFonts w:asciiTheme="minorHAnsi" w:hAnsiTheme="minorHAnsi" w:cs="Open Sans"/>
          <w:color w:val="333333"/>
          <w:sz w:val="20"/>
          <w:szCs w:val="20"/>
          <w:lang w:val="fr-FR"/>
        </w:rPr>
        <w:t xml:space="preserve"> est le seul d’Irlande qui s’ouvre sur la mer.</w:t>
      </w:r>
    </w:p>
    <w:p w14:paraId="2D097DED" w14:textId="77777777" w:rsidR="00344CC4" w:rsidRPr="00344CC4" w:rsidRDefault="00344CC4" w:rsidP="00344CC4">
      <w:pPr>
        <w:pStyle w:val="NormalWeb"/>
        <w:shd w:val="clear" w:color="auto" w:fill="FFFFFF"/>
        <w:spacing w:before="0" w:beforeAutospacing="0" w:after="273" w:afterAutospacing="0"/>
        <w:rPr>
          <w:rFonts w:asciiTheme="minorHAnsi" w:hAnsiTheme="minorHAnsi" w:cs="Open Sans"/>
          <w:color w:val="333333"/>
          <w:sz w:val="20"/>
          <w:szCs w:val="20"/>
          <w:lang w:val="fr-FR"/>
        </w:rPr>
      </w:pPr>
      <w:r w:rsidRPr="00344CC4">
        <w:rPr>
          <w:rFonts w:asciiTheme="minorHAnsi" w:hAnsiTheme="minorHAnsi" w:cs="Open Sans"/>
          <w:color w:val="333333"/>
          <w:sz w:val="20"/>
          <w:szCs w:val="20"/>
          <w:lang w:val="fr-FR"/>
        </w:rPr>
        <w:t>À l’extrême nord-ouest de l’Irlande, l’</w:t>
      </w:r>
      <w:hyperlink r:id="rId13" w:history="1">
        <w:r w:rsidRPr="00344CC4">
          <w:rPr>
            <w:rStyle w:val="Hyperlink"/>
            <w:rFonts w:asciiTheme="minorHAnsi" w:eastAsiaTheme="majorEastAsia" w:hAnsiTheme="minorHAnsi" w:cs="Open Sans"/>
            <w:color w:val="006CD9"/>
            <w:sz w:val="20"/>
            <w:szCs w:val="20"/>
            <w:lang w:val="fr-FR"/>
          </w:rPr>
          <w:t>île d’</w:t>
        </w:r>
        <w:proofErr w:type="spellStart"/>
        <w:r w:rsidRPr="00344CC4">
          <w:rPr>
            <w:rStyle w:val="Hyperlink"/>
            <w:rFonts w:asciiTheme="minorHAnsi" w:eastAsiaTheme="majorEastAsia" w:hAnsiTheme="minorHAnsi" w:cs="Open Sans"/>
            <w:color w:val="006CD9"/>
            <w:sz w:val="20"/>
            <w:szCs w:val="20"/>
            <w:lang w:val="fr-FR"/>
          </w:rPr>
          <w:t>Arranmore</w:t>
        </w:r>
        <w:proofErr w:type="spellEnd"/>
      </w:hyperlink>
      <w:r w:rsidRPr="00344CC4">
        <w:rPr>
          <w:rFonts w:asciiTheme="minorHAnsi" w:hAnsiTheme="minorHAnsi" w:cs="Open Sans"/>
          <w:color w:val="333333"/>
          <w:sz w:val="20"/>
          <w:szCs w:val="20"/>
          <w:lang w:val="fr-FR"/>
        </w:rPr>
        <w:t> repose entre ciel, terre et océan, au large du </w:t>
      </w:r>
      <w:hyperlink r:id="rId14" w:history="1">
        <w:r w:rsidRPr="00344CC4">
          <w:rPr>
            <w:rStyle w:val="Hyperlink"/>
            <w:rFonts w:asciiTheme="minorHAnsi" w:eastAsiaTheme="majorEastAsia" w:hAnsiTheme="minorHAnsi" w:cs="Open Sans"/>
            <w:color w:val="006CD9"/>
            <w:sz w:val="20"/>
            <w:szCs w:val="20"/>
            <w:lang w:val="fr-FR"/>
          </w:rPr>
          <w:t>comté de Donegal</w:t>
        </w:r>
      </w:hyperlink>
      <w:r w:rsidRPr="00344CC4">
        <w:rPr>
          <w:rFonts w:asciiTheme="minorHAnsi" w:hAnsiTheme="minorHAnsi" w:cs="Open Sans"/>
          <w:color w:val="333333"/>
          <w:sz w:val="20"/>
          <w:szCs w:val="20"/>
          <w:lang w:val="fr-FR"/>
        </w:rPr>
        <w:t xml:space="preserve">. Accessible en ferry depuis </w:t>
      </w:r>
      <w:proofErr w:type="spellStart"/>
      <w:r w:rsidRPr="00344CC4">
        <w:rPr>
          <w:rFonts w:asciiTheme="minorHAnsi" w:hAnsiTheme="minorHAnsi" w:cs="Open Sans"/>
          <w:color w:val="333333"/>
          <w:sz w:val="20"/>
          <w:szCs w:val="20"/>
          <w:lang w:val="fr-FR"/>
        </w:rPr>
        <w:t>Burtonport</w:t>
      </w:r>
      <w:proofErr w:type="spellEnd"/>
      <w:r w:rsidRPr="00344CC4">
        <w:rPr>
          <w:rFonts w:asciiTheme="minorHAnsi" w:hAnsiTheme="minorHAnsi" w:cs="Open Sans"/>
          <w:color w:val="333333"/>
          <w:sz w:val="20"/>
          <w:szCs w:val="20"/>
          <w:lang w:val="fr-FR"/>
        </w:rPr>
        <w:t>, elle dévoile une mosaïque de plages isolées, de falaises déchiquetées et de criques secrètes, au sein d’une communauté fière de son héritage gaélique. </w:t>
      </w:r>
    </w:p>
    <w:p w14:paraId="6030A631" w14:textId="77777777" w:rsidR="00344CC4" w:rsidRPr="00344CC4" w:rsidRDefault="00344CC4" w:rsidP="00344CC4">
      <w:pPr>
        <w:pStyle w:val="NormalWeb"/>
        <w:shd w:val="clear" w:color="auto" w:fill="FFFFFF"/>
        <w:spacing w:before="0" w:beforeAutospacing="0" w:after="273" w:afterAutospacing="0"/>
        <w:rPr>
          <w:rFonts w:asciiTheme="minorHAnsi" w:hAnsiTheme="minorHAnsi" w:cs="Open Sans"/>
          <w:color w:val="333333"/>
          <w:sz w:val="20"/>
          <w:szCs w:val="20"/>
          <w:lang w:val="fr-FR"/>
        </w:rPr>
      </w:pPr>
      <w:r w:rsidRPr="00344CC4">
        <w:rPr>
          <w:rFonts w:asciiTheme="minorHAnsi" w:hAnsiTheme="minorHAnsi" w:cs="Open Sans"/>
          <w:color w:val="333333"/>
          <w:sz w:val="20"/>
          <w:szCs w:val="20"/>
          <w:lang w:val="fr-FR"/>
        </w:rPr>
        <w:t>Kayak, voile, paddle, snorkeling ou baignade : les moyens ne manquent pas pour explorer cette voie côtière. Ceux qui préfèrent garder les pieds sur terre emprunteront les sentiers qui sillonnent l’île à pied ou à vélo, et dont chaque détour réserve une vue saisissante sur l’Atlantique.</w:t>
      </w:r>
    </w:p>
    <w:p w14:paraId="32FA6D20" w14:textId="7F3C68FE" w:rsidR="00111457" w:rsidRPr="00344CC4" w:rsidRDefault="00344CC4" w:rsidP="00344CC4">
      <w:pPr>
        <w:pStyle w:val="NormalWeb"/>
        <w:shd w:val="clear" w:color="auto" w:fill="FFFFFF"/>
        <w:spacing w:before="0" w:beforeAutospacing="0" w:after="273" w:afterAutospacing="0"/>
        <w:rPr>
          <w:rFonts w:asciiTheme="minorHAnsi" w:hAnsiTheme="minorHAnsi" w:cs="Open Sans"/>
          <w:color w:val="333333"/>
          <w:sz w:val="20"/>
          <w:szCs w:val="20"/>
          <w:lang w:val="fr-FR"/>
        </w:rPr>
      </w:pPr>
      <w:r w:rsidRPr="00344CC4">
        <w:rPr>
          <w:rFonts w:asciiTheme="minorHAnsi" w:hAnsiTheme="minorHAnsi" w:cs="Open Sans"/>
          <w:color w:val="333333"/>
          <w:sz w:val="20"/>
          <w:szCs w:val="20"/>
          <w:lang w:val="fr-FR"/>
        </w:rPr>
        <w:t xml:space="preserve"> Pour les amoureux de gastronomie, le </w:t>
      </w:r>
      <w:proofErr w:type="spellStart"/>
      <w:r w:rsidRPr="00344CC4">
        <w:rPr>
          <w:rFonts w:asciiTheme="minorHAnsi" w:hAnsiTheme="minorHAnsi" w:cs="Open Sans"/>
          <w:color w:val="333333"/>
          <w:sz w:val="20"/>
          <w:szCs w:val="20"/>
          <w:lang w:val="fr-FR"/>
        </w:rPr>
        <w:t>Early’s</w:t>
      </w:r>
      <w:proofErr w:type="spellEnd"/>
      <w:r w:rsidRPr="00344CC4">
        <w:rPr>
          <w:rFonts w:asciiTheme="minorHAnsi" w:hAnsiTheme="minorHAnsi" w:cs="Open Sans"/>
          <w:color w:val="333333"/>
          <w:sz w:val="20"/>
          <w:szCs w:val="20"/>
          <w:lang w:val="fr-FR"/>
        </w:rPr>
        <w:t xml:space="preserve"> Bar, pub à l’ambiance familiale, propose une cuisine simple et réconfortante, souvent accompagnée de sessions de musique traditionnelle improvisées qui garantissent une véritable immersion dans la culture locale.</w:t>
      </w:r>
    </w:p>
    <w:sectPr w:rsidR="00111457" w:rsidRPr="00344CC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CC4"/>
    <w:rsid w:val="00111457"/>
    <w:rsid w:val="0022331E"/>
    <w:rsid w:val="00344CC4"/>
    <w:rsid w:val="005912B6"/>
    <w:rsid w:val="006D55C8"/>
    <w:rsid w:val="00A9000C"/>
    <w:rsid w:val="00DC398A"/>
    <w:rsid w:val="00E83F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32EAA"/>
  <w15:chartTrackingRefBased/>
  <w15:docId w15:val="{F15A5538-0AB5-4378-ABAF-DAB9D2B38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44C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4C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4CC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4CC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4CC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4CC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4CC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4CC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4CC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4CC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4CC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4CC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4CC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4CC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4CC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4CC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4CC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4CC4"/>
    <w:rPr>
      <w:rFonts w:eastAsiaTheme="majorEastAsia" w:cstheme="majorBidi"/>
      <w:color w:val="272727" w:themeColor="text1" w:themeTint="D8"/>
    </w:rPr>
  </w:style>
  <w:style w:type="paragraph" w:styleId="Title">
    <w:name w:val="Title"/>
    <w:basedOn w:val="Normal"/>
    <w:next w:val="Normal"/>
    <w:link w:val="TitleChar"/>
    <w:uiPriority w:val="10"/>
    <w:qFormat/>
    <w:rsid w:val="00344CC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4CC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4CC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4CC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4CC4"/>
    <w:pPr>
      <w:spacing w:before="160"/>
      <w:jc w:val="center"/>
    </w:pPr>
    <w:rPr>
      <w:i/>
      <w:iCs/>
      <w:color w:val="404040" w:themeColor="text1" w:themeTint="BF"/>
    </w:rPr>
  </w:style>
  <w:style w:type="character" w:customStyle="1" w:styleId="QuoteChar">
    <w:name w:val="Quote Char"/>
    <w:basedOn w:val="DefaultParagraphFont"/>
    <w:link w:val="Quote"/>
    <w:uiPriority w:val="29"/>
    <w:rsid w:val="00344CC4"/>
    <w:rPr>
      <w:i/>
      <w:iCs/>
      <w:color w:val="404040" w:themeColor="text1" w:themeTint="BF"/>
    </w:rPr>
  </w:style>
  <w:style w:type="paragraph" w:styleId="ListParagraph">
    <w:name w:val="List Paragraph"/>
    <w:basedOn w:val="Normal"/>
    <w:uiPriority w:val="34"/>
    <w:qFormat/>
    <w:rsid w:val="00344CC4"/>
    <w:pPr>
      <w:ind w:left="720"/>
      <w:contextualSpacing/>
    </w:pPr>
  </w:style>
  <w:style w:type="character" w:styleId="IntenseEmphasis">
    <w:name w:val="Intense Emphasis"/>
    <w:basedOn w:val="DefaultParagraphFont"/>
    <w:uiPriority w:val="21"/>
    <w:qFormat/>
    <w:rsid w:val="00344CC4"/>
    <w:rPr>
      <w:i/>
      <w:iCs/>
      <w:color w:val="0F4761" w:themeColor="accent1" w:themeShade="BF"/>
    </w:rPr>
  </w:style>
  <w:style w:type="paragraph" w:styleId="IntenseQuote">
    <w:name w:val="Intense Quote"/>
    <w:basedOn w:val="Normal"/>
    <w:next w:val="Normal"/>
    <w:link w:val="IntenseQuoteChar"/>
    <w:uiPriority w:val="30"/>
    <w:qFormat/>
    <w:rsid w:val="00344C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4CC4"/>
    <w:rPr>
      <w:i/>
      <w:iCs/>
      <w:color w:val="0F4761" w:themeColor="accent1" w:themeShade="BF"/>
    </w:rPr>
  </w:style>
  <w:style w:type="character" w:styleId="IntenseReference">
    <w:name w:val="Intense Reference"/>
    <w:basedOn w:val="DefaultParagraphFont"/>
    <w:uiPriority w:val="32"/>
    <w:qFormat/>
    <w:rsid w:val="00344CC4"/>
    <w:rPr>
      <w:b/>
      <w:bCs/>
      <w:smallCaps/>
      <w:color w:val="0F4761" w:themeColor="accent1" w:themeShade="BF"/>
      <w:spacing w:val="5"/>
    </w:rPr>
  </w:style>
  <w:style w:type="paragraph" w:styleId="NormalWeb">
    <w:name w:val="Normal (Web)"/>
    <w:basedOn w:val="Normal"/>
    <w:uiPriority w:val="99"/>
    <w:unhideWhenUsed/>
    <w:rsid w:val="00344CC4"/>
    <w:pPr>
      <w:spacing w:before="100" w:beforeAutospacing="1" w:after="100" w:afterAutospacing="1" w:line="240" w:lineRule="auto"/>
    </w:pPr>
    <w:rPr>
      <w:rFonts w:ascii="Times New Roman" w:eastAsia="Times New Roman" w:hAnsi="Times New Roman" w:cs="Times New Roman"/>
      <w:kern w:val="0"/>
      <w:sz w:val="24"/>
      <w:szCs w:val="24"/>
      <w:lang w:eastAsia="en-IE"/>
      <w14:ligatures w14:val="none"/>
    </w:rPr>
  </w:style>
  <w:style w:type="character" w:styleId="Strong">
    <w:name w:val="Strong"/>
    <w:basedOn w:val="DefaultParagraphFont"/>
    <w:uiPriority w:val="22"/>
    <w:qFormat/>
    <w:rsid w:val="00344CC4"/>
    <w:rPr>
      <w:b/>
      <w:bCs/>
    </w:rPr>
  </w:style>
  <w:style w:type="character" w:styleId="Hyperlink">
    <w:name w:val="Hyperlink"/>
    <w:basedOn w:val="DefaultParagraphFont"/>
    <w:uiPriority w:val="99"/>
    <w:semiHidden/>
    <w:unhideWhenUsed/>
    <w:rsid w:val="00344CC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9737">
      <w:bodyDiv w:val="1"/>
      <w:marLeft w:val="0"/>
      <w:marRight w:val="0"/>
      <w:marTop w:val="0"/>
      <w:marBottom w:val="0"/>
      <w:divBdr>
        <w:top w:val="none" w:sz="0" w:space="0" w:color="auto"/>
        <w:left w:val="none" w:sz="0" w:space="0" w:color="auto"/>
        <w:bottom w:val="none" w:sz="0" w:space="0" w:color="auto"/>
        <w:right w:val="none" w:sz="0" w:space="0" w:color="auto"/>
      </w:divBdr>
    </w:div>
    <w:div w:id="155466132">
      <w:bodyDiv w:val="1"/>
      <w:marLeft w:val="0"/>
      <w:marRight w:val="0"/>
      <w:marTop w:val="0"/>
      <w:marBottom w:val="0"/>
      <w:divBdr>
        <w:top w:val="none" w:sz="0" w:space="0" w:color="auto"/>
        <w:left w:val="none" w:sz="0" w:space="0" w:color="auto"/>
        <w:bottom w:val="none" w:sz="0" w:space="0" w:color="auto"/>
        <w:right w:val="none" w:sz="0" w:space="0" w:color="auto"/>
      </w:divBdr>
    </w:div>
    <w:div w:id="231041001">
      <w:bodyDiv w:val="1"/>
      <w:marLeft w:val="0"/>
      <w:marRight w:val="0"/>
      <w:marTop w:val="0"/>
      <w:marBottom w:val="0"/>
      <w:divBdr>
        <w:top w:val="none" w:sz="0" w:space="0" w:color="auto"/>
        <w:left w:val="none" w:sz="0" w:space="0" w:color="auto"/>
        <w:bottom w:val="none" w:sz="0" w:space="0" w:color="auto"/>
        <w:right w:val="none" w:sz="0" w:space="0" w:color="auto"/>
      </w:divBdr>
    </w:div>
    <w:div w:id="299656953">
      <w:bodyDiv w:val="1"/>
      <w:marLeft w:val="0"/>
      <w:marRight w:val="0"/>
      <w:marTop w:val="0"/>
      <w:marBottom w:val="0"/>
      <w:divBdr>
        <w:top w:val="none" w:sz="0" w:space="0" w:color="auto"/>
        <w:left w:val="none" w:sz="0" w:space="0" w:color="auto"/>
        <w:bottom w:val="none" w:sz="0" w:space="0" w:color="auto"/>
        <w:right w:val="none" w:sz="0" w:space="0" w:color="auto"/>
      </w:divBdr>
    </w:div>
    <w:div w:id="323048963">
      <w:bodyDiv w:val="1"/>
      <w:marLeft w:val="0"/>
      <w:marRight w:val="0"/>
      <w:marTop w:val="0"/>
      <w:marBottom w:val="0"/>
      <w:divBdr>
        <w:top w:val="none" w:sz="0" w:space="0" w:color="auto"/>
        <w:left w:val="none" w:sz="0" w:space="0" w:color="auto"/>
        <w:bottom w:val="none" w:sz="0" w:space="0" w:color="auto"/>
        <w:right w:val="none" w:sz="0" w:space="0" w:color="auto"/>
      </w:divBdr>
    </w:div>
    <w:div w:id="349994025">
      <w:bodyDiv w:val="1"/>
      <w:marLeft w:val="0"/>
      <w:marRight w:val="0"/>
      <w:marTop w:val="0"/>
      <w:marBottom w:val="0"/>
      <w:divBdr>
        <w:top w:val="none" w:sz="0" w:space="0" w:color="auto"/>
        <w:left w:val="none" w:sz="0" w:space="0" w:color="auto"/>
        <w:bottom w:val="none" w:sz="0" w:space="0" w:color="auto"/>
        <w:right w:val="none" w:sz="0" w:space="0" w:color="auto"/>
      </w:divBdr>
    </w:div>
    <w:div w:id="847057299">
      <w:bodyDiv w:val="1"/>
      <w:marLeft w:val="0"/>
      <w:marRight w:val="0"/>
      <w:marTop w:val="0"/>
      <w:marBottom w:val="0"/>
      <w:divBdr>
        <w:top w:val="none" w:sz="0" w:space="0" w:color="auto"/>
        <w:left w:val="none" w:sz="0" w:space="0" w:color="auto"/>
        <w:bottom w:val="none" w:sz="0" w:space="0" w:color="auto"/>
        <w:right w:val="none" w:sz="0" w:space="0" w:color="auto"/>
      </w:divBdr>
    </w:div>
    <w:div w:id="1042285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es.hosting.augure.com/Response/cZfGW/%7Bf8f97ad3-2765-49d7-a642-8808a424ab04%7D" TargetMode="External"/><Relationship Id="rId13" Type="http://schemas.openxmlformats.org/officeDocument/2006/relationships/hyperlink" Target="https://services.hosting.augure.com/Response/cZfG2/%7Bf8f97ad3-2765-49d7-a642-8808a424ab04%7D" TargetMode="External"/><Relationship Id="rId3" Type="http://schemas.openxmlformats.org/officeDocument/2006/relationships/webSettings" Target="webSettings.xml"/><Relationship Id="rId7" Type="http://schemas.openxmlformats.org/officeDocument/2006/relationships/hyperlink" Target="https://services.hosting.augure.com/Response/cZfGV/%7Bf8f97ad3-2765-49d7-a642-8808a424ab04%7D" TargetMode="External"/><Relationship Id="rId12" Type="http://schemas.openxmlformats.org/officeDocument/2006/relationships/hyperlink" Target="https://services.hosting.augure.com/Response/cZfG1/%7Bf8f97ad3-2765-49d7-a642-8808a424ab04%7D"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services.hosting.augure.com/Response/cZfGT/%7Bf8f97ad3-2765-49d7-a642-8808a424ab04%7D" TargetMode="External"/><Relationship Id="rId11" Type="http://schemas.openxmlformats.org/officeDocument/2006/relationships/hyperlink" Target="https://services.hosting.augure.com/Response/cZfG0/%7Bf8f97ad3-2765-49d7-a642-8808a424ab04%7D" TargetMode="External"/><Relationship Id="rId5" Type="http://schemas.openxmlformats.org/officeDocument/2006/relationships/hyperlink" Target="https://services.hosting.augure.com/Response/cZfGR/%7Bf8f97ad3-2765-49d7-a642-8808a424ab04%7D" TargetMode="External"/><Relationship Id="rId15" Type="http://schemas.openxmlformats.org/officeDocument/2006/relationships/fontTable" Target="fontTable.xml"/><Relationship Id="rId10" Type="http://schemas.openxmlformats.org/officeDocument/2006/relationships/hyperlink" Target="https://services.hosting.augure.com/Response/cZfGZ/%7Bf8f97ad3-2765-49d7-a642-8808a424ab04%7D" TargetMode="External"/><Relationship Id="rId4" Type="http://schemas.openxmlformats.org/officeDocument/2006/relationships/hyperlink" Target="https://services.hosting.augure.com/Response/cZfGQ/%7Bf8f97ad3-2765-49d7-a642-8808a424ab04%7D" TargetMode="External"/><Relationship Id="rId9" Type="http://schemas.openxmlformats.org/officeDocument/2006/relationships/hyperlink" Target="https://services.hosting.augure.com/Response/cZfGX/%7Bf8f97ad3-2765-49d7-a642-8808a424ab04%7D" TargetMode="External"/><Relationship Id="rId14" Type="http://schemas.openxmlformats.org/officeDocument/2006/relationships/hyperlink" Target="https://services.hosting.augure.com/Response/cZfG3/%7Bf8f97ad3-2765-49d7-a642-8808a424ab04%7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1202</Words>
  <Characters>6854</Characters>
  <Application>Microsoft Office Word</Application>
  <DocSecurity>0</DocSecurity>
  <Lines>57</Lines>
  <Paragraphs>16</Paragraphs>
  <ScaleCrop>false</ScaleCrop>
  <Company/>
  <LinksUpToDate>false</LinksUpToDate>
  <CharactersWithSpaces>8040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Zoe Madeley</dc:creator>
  <cp:keywords/>
  <dc:description/>
  <cp:lastModifiedBy>Zoe Madeley</cp:lastModifiedBy>
  <cp:revision>1</cp:revision>
  <dcterms:created xsi:type="dcterms:W3CDTF">2025-04-29T13:02:00Z</dcterms:created>
  <dcterms:modified xsi:type="dcterms:W3CDTF">2025-04-29T13:05:00Z</dcterms:modified>
</cp:coreProperties>
</file>